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2B" w:rsidRDefault="00386D2B" w:rsidP="0062627A"/>
    <w:p w:rsidR="00174DA5" w:rsidRDefault="00174DA5" w:rsidP="00174DA5"/>
    <w:p w:rsidR="00174DA5" w:rsidRPr="00E27D9A" w:rsidRDefault="00174DA5" w:rsidP="00174DA5">
      <w:pPr>
        <w:shd w:val="clear" w:color="auto" w:fill="FFFFFF"/>
        <w:ind w:left="156" w:hanging="156"/>
        <w:jc w:val="center"/>
        <w:rPr>
          <w:rFonts w:eastAsia="Calibri"/>
          <w:b/>
          <w:color w:val="000000"/>
          <w:sz w:val="28"/>
          <w:szCs w:val="28"/>
        </w:rPr>
      </w:pPr>
      <w:r w:rsidRPr="00E27D9A">
        <w:rPr>
          <w:rFonts w:eastAsia="Calibri"/>
          <w:b/>
          <w:color w:val="000000"/>
          <w:sz w:val="28"/>
          <w:szCs w:val="28"/>
        </w:rPr>
        <w:t>СОВЕТ</w:t>
      </w:r>
    </w:p>
    <w:p w:rsidR="00174DA5" w:rsidRPr="00E27D9A" w:rsidRDefault="00144C71" w:rsidP="00174DA5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КАБЫРДАКСКОГО</w:t>
      </w:r>
      <w:r w:rsidR="00174DA5" w:rsidRPr="00E27D9A">
        <w:rPr>
          <w:rFonts w:eastAsia="Calibri"/>
          <w:b/>
          <w:color w:val="000000"/>
          <w:sz w:val="28"/>
          <w:szCs w:val="28"/>
        </w:rPr>
        <w:t xml:space="preserve"> СЕЛЬСКОГО ПОСЕЛЕНИЯ</w:t>
      </w:r>
    </w:p>
    <w:p w:rsidR="00174DA5" w:rsidRPr="00E27D9A" w:rsidRDefault="00174DA5" w:rsidP="00174DA5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 w:rsidRPr="00E27D9A">
        <w:rPr>
          <w:rFonts w:eastAsia="Calibri"/>
          <w:b/>
          <w:color w:val="000000"/>
          <w:sz w:val="28"/>
          <w:szCs w:val="28"/>
        </w:rPr>
        <w:t>ТЮКАЛИНСКОГО МУНИЦИПАЛЬНОГО РАЙОНА</w:t>
      </w:r>
    </w:p>
    <w:p w:rsidR="00174DA5" w:rsidRPr="00E27D9A" w:rsidRDefault="00174DA5" w:rsidP="00174DA5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 w:rsidRPr="00E27D9A">
        <w:rPr>
          <w:rFonts w:eastAsia="Calibri"/>
          <w:b/>
          <w:color w:val="000000"/>
          <w:sz w:val="28"/>
          <w:szCs w:val="28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8820"/>
      </w:tblGrid>
      <w:tr w:rsidR="00174DA5" w:rsidRPr="00E27D9A" w:rsidTr="00DB0E38">
        <w:trPr>
          <w:trHeight w:val="100"/>
        </w:trPr>
        <w:tc>
          <w:tcPr>
            <w:tcW w:w="8820" w:type="dxa"/>
            <w:tcBorders>
              <w:top w:val="thinThickSmallGap" w:sz="24" w:space="0" w:color="auto"/>
            </w:tcBorders>
          </w:tcPr>
          <w:p w:rsidR="00174DA5" w:rsidRPr="00E27D9A" w:rsidRDefault="00174DA5" w:rsidP="00DB0E38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</w:tbl>
    <w:p w:rsidR="00174DA5" w:rsidRPr="00E27D9A" w:rsidRDefault="00FA77B9" w:rsidP="00174DA5">
      <w:pPr>
        <w:shd w:val="clear" w:color="auto" w:fill="FFFFFF"/>
        <w:tabs>
          <w:tab w:val="center" w:pos="4677"/>
          <w:tab w:val="left" w:pos="7400"/>
        </w:tabs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ab/>
        <w:t>РЕШЕНИЕ</w:t>
      </w:r>
      <w:r>
        <w:rPr>
          <w:rFonts w:eastAsia="Calibri"/>
          <w:b/>
          <w:color w:val="000000"/>
          <w:sz w:val="28"/>
          <w:szCs w:val="28"/>
        </w:rPr>
        <w:tab/>
      </w:r>
    </w:p>
    <w:p w:rsidR="00174DA5" w:rsidRPr="00E27D9A" w:rsidRDefault="00174DA5" w:rsidP="00174DA5">
      <w:pPr>
        <w:shd w:val="clear" w:color="auto" w:fill="FFFFFF"/>
        <w:spacing w:line="240" w:lineRule="exact"/>
        <w:rPr>
          <w:rFonts w:eastAsia="Calibri"/>
          <w:color w:val="000000"/>
          <w:sz w:val="28"/>
          <w:szCs w:val="28"/>
        </w:rPr>
      </w:pPr>
    </w:p>
    <w:p w:rsidR="00174DA5" w:rsidRPr="00E27D9A" w:rsidRDefault="002708C9" w:rsidP="00174DA5">
      <w:r>
        <w:rPr>
          <w:bCs/>
        </w:rPr>
        <w:t>от 00</w:t>
      </w:r>
      <w:r w:rsidR="00174DA5" w:rsidRPr="00E27D9A">
        <w:rPr>
          <w:bCs/>
        </w:rPr>
        <w:t>.04.</w:t>
      </w:r>
      <w:r w:rsidR="00174DA5" w:rsidRPr="00E27D9A">
        <w:t xml:space="preserve"> 2025 г. № </w:t>
      </w:r>
      <w:r>
        <w:t xml:space="preserve">                                                   Проект</w:t>
      </w:r>
    </w:p>
    <w:p w:rsidR="00174DA5" w:rsidRPr="00E27D9A" w:rsidRDefault="00174DA5" w:rsidP="00174DA5">
      <w:pPr>
        <w:rPr>
          <w:b/>
          <w:bCs/>
        </w:rPr>
      </w:pPr>
      <w:r w:rsidRPr="00E27D9A">
        <w:t xml:space="preserve">с. </w:t>
      </w:r>
      <w:r w:rsidR="00144C71">
        <w:t>Кабырдак</w:t>
      </w:r>
    </w:p>
    <w:p w:rsidR="00174DA5" w:rsidRPr="00E27D9A" w:rsidRDefault="00174DA5" w:rsidP="00174DA5">
      <w:pPr>
        <w:rPr>
          <w:bCs/>
          <w:color w:val="000000"/>
        </w:rPr>
      </w:pPr>
    </w:p>
    <w:p w:rsidR="00174DA5" w:rsidRPr="00AC0162" w:rsidRDefault="00174DA5" w:rsidP="00174DA5">
      <w:pPr>
        <w:shd w:val="clear" w:color="auto" w:fill="FFFFFF"/>
        <w:rPr>
          <w:color w:val="000000"/>
        </w:rPr>
      </w:pPr>
      <w:r w:rsidRPr="00AC0162">
        <w:rPr>
          <w:color w:val="000000"/>
        </w:rPr>
        <w:t xml:space="preserve">О внесении </w:t>
      </w:r>
      <w:r w:rsidRPr="00E27D9A">
        <w:rPr>
          <w:color w:val="000000"/>
        </w:rPr>
        <w:t>изменений в Реше</w:t>
      </w:r>
      <w:r w:rsidR="00144C71">
        <w:rPr>
          <w:color w:val="000000"/>
        </w:rPr>
        <w:t>ние Совета от 29.10.2021 года № 32</w:t>
      </w:r>
      <w:r w:rsidRPr="00AC0162">
        <w:rPr>
          <w:color w:val="000000"/>
        </w:rPr>
        <w:t xml:space="preserve"> </w:t>
      </w:r>
    </w:p>
    <w:p w:rsidR="00174DA5" w:rsidRPr="00AC0162" w:rsidRDefault="00174DA5" w:rsidP="00174DA5">
      <w:pPr>
        <w:shd w:val="clear" w:color="auto" w:fill="FFFFFF"/>
        <w:rPr>
          <w:bCs/>
        </w:rPr>
      </w:pPr>
      <w:r w:rsidRPr="00E27D9A">
        <w:rPr>
          <w:color w:val="000000"/>
        </w:rPr>
        <w:t xml:space="preserve">« </w:t>
      </w:r>
      <w:r w:rsidRPr="00AC0162">
        <w:rPr>
          <w:color w:val="000000"/>
        </w:rPr>
        <w:t xml:space="preserve">Об утверждении Положения о муниципальном </w:t>
      </w:r>
      <w:r w:rsidRPr="00AC0162">
        <w:rPr>
          <w:bCs/>
        </w:rPr>
        <w:t xml:space="preserve">контроле на автомобильном транспорте, городском наземном электрическом транспорте и </w:t>
      </w:r>
      <w:proofErr w:type="gramStart"/>
      <w:r w:rsidRPr="00AC0162">
        <w:rPr>
          <w:bCs/>
        </w:rPr>
        <w:t>в</w:t>
      </w:r>
      <w:proofErr w:type="gramEnd"/>
      <w:r w:rsidRPr="00AC0162">
        <w:rPr>
          <w:bCs/>
        </w:rPr>
        <w:t xml:space="preserve"> дорожном </w:t>
      </w:r>
    </w:p>
    <w:p w:rsidR="00174DA5" w:rsidRPr="00AC0162" w:rsidRDefault="00174DA5" w:rsidP="00174DA5">
      <w:pPr>
        <w:shd w:val="clear" w:color="auto" w:fill="FFFFFF"/>
        <w:rPr>
          <w:bCs/>
        </w:rPr>
      </w:pPr>
      <w:proofErr w:type="gramStart"/>
      <w:r w:rsidRPr="00E27D9A">
        <w:rPr>
          <w:bCs/>
        </w:rPr>
        <w:t>х</w:t>
      </w:r>
      <w:r w:rsidRPr="00AC0162">
        <w:rPr>
          <w:bCs/>
        </w:rPr>
        <w:t>озяйстве</w:t>
      </w:r>
      <w:proofErr w:type="gramEnd"/>
      <w:r w:rsidRPr="00AC0162">
        <w:rPr>
          <w:bCs/>
        </w:rPr>
        <w:t xml:space="preserve"> в границах населенных пунктов </w:t>
      </w:r>
      <w:r w:rsidR="00144C71">
        <w:rPr>
          <w:bCs/>
        </w:rPr>
        <w:t>Кабырдакского</w:t>
      </w:r>
      <w:r w:rsidRPr="00AC0162">
        <w:rPr>
          <w:bCs/>
        </w:rPr>
        <w:t xml:space="preserve"> сельского </w:t>
      </w:r>
      <w:r w:rsidRPr="00AC0162">
        <w:rPr>
          <w:color w:val="000000"/>
        </w:rPr>
        <w:t>поселения</w:t>
      </w:r>
    </w:p>
    <w:p w:rsidR="00174DA5" w:rsidRPr="00AC0162" w:rsidRDefault="00174DA5" w:rsidP="00174DA5">
      <w:pPr>
        <w:shd w:val="clear" w:color="auto" w:fill="FFFFFF"/>
        <w:rPr>
          <w:color w:val="000000"/>
        </w:rPr>
      </w:pPr>
      <w:r w:rsidRPr="00AC0162">
        <w:rPr>
          <w:color w:val="000000"/>
        </w:rPr>
        <w:t xml:space="preserve">Тюкалинского муниципального района Омской области» </w:t>
      </w:r>
    </w:p>
    <w:p w:rsidR="00174DA5" w:rsidRPr="00E27D9A" w:rsidRDefault="00174DA5" w:rsidP="00174DA5">
      <w:pPr>
        <w:shd w:val="clear" w:color="auto" w:fill="FFFFFF"/>
        <w:rPr>
          <w:bCs/>
          <w:color w:val="000000"/>
        </w:rPr>
      </w:pPr>
    </w:p>
    <w:p w:rsidR="00174DA5" w:rsidRPr="00E27D9A" w:rsidRDefault="00174DA5" w:rsidP="00174DA5">
      <w:pPr>
        <w:shd w:val="clear" w:color="auto" w:fill="FFFFFF"/>
        <w:rPr>
          <w:b/>
          <w:color w:val="000000"/>
        </w:rPr>
      </w:pPr>
    </w:p>
    <w:p w:rsidR="00174DA5" w:rsidRPr="00E27D9A" w:rsidRDefault="00174DA5" w:rsidP="00174DA5">
      <w:pPr>
        <w:shd w:val="clear" w:color="auto" w:fill="FFFFFF"/>
        <w:ind w:firstLine="709"/>
        <w:jc w:val="both"/>
      </w:pPr>
      <w:r w:rsidRPr="00E27D9A">
        <w:rPr>
          <w:color w:val="000000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Уставом</w:t>
      </w:r>
      <w:r w:rsidRPr="00E27D9A">
        <w:t xml:space="preserve"> </w:t>
      </w:r>
      <w:r w:rsidR="00144C71">
        <w:t>Кабырдакского</w:t>
      </w:r>
      <w:r w:rsidRPr="00E27D9A">
        <w:t xml:space="preserve"> сельского поселения Тюкалинского муниципального района Омской области, Совет </w:t>
      </w:r>
    </w:p>
    <w:p w:rsidR="00174DA5" w:rsidRPr="00E27D9A" w:rsidRDefault="00174DA5" w:rsidP="00174DA5">
      <w:pPr>
        <w:jc w:val="center"/>
        <w:rPr>
          <w:color w:val="000000"/>
        </w:rPr>
      </w:pPr>
    </w:p>
    <w:p w:rsidR="00174DA5" w:rsidRPr="00E27D9A" w:rsidRDefault="00174DA5" w:rsidP="00174DA5">
      <w:pPr>
        <w:jc w:val="center"/>
        <w:rPr>
          <w:color w:val="000000"/>
        </w:rPr>
      </w:pPr>
      <w:r w:rsidRPr="00E27D9A">
        <w:rPr>
          <w:color w:val="000000"/>
        </w:rPr>
        <w:t>РЕШИЛ:</w:t>
      </w:r>
    </w:p>
    <w:p w:rsidR="00174DA5" w:rsidRPr="00E27D9A" w:rsidRDefault="00174DA5" w:rsidP="00174DA5">
      <w:pPr>
        <w:jc w:val="center"/>
      </w:pPr>
    </w:p>
    <w:p w:rsidR="00174DA5" w:rsidRPr="00AC0162" w:rsidRDefault="00174DA5" w:rsidP="00174DA5">
      <w:pPr>
        <w:shd w:val="clear" w:color="auto" w:fill="FFFFFF"/>
        <w:jc w:val="both"/>
        <w:rPr>
          <w:bCs/>
        </w:rPr>
      </w:pPr>
      <w:r w:rsidRPr="00E27D9A">
        <w:rPr>
          <w:color w:val="000000"/>
        </w:rPr>
        <w:t>1. Внести в Положение о</w:t>
      </w:r>
      <w:r w:rsidRPr="00AC0162">
        <w:rPr>
          <w:color w:val="000000"/>
        </w:rPr>
        <w:t xml:space="preserve"> муниципальном</w:t>
      </w:r>
      <w:r w:rsidRPr="00AC0162">
        <w:rPr>
          <w:bCs/>
        </w:rPr>
        <w:t xml:space="preserve">контроле на автомобильном транспорте, городском наземном электрическом транспорте и </w:t>
      </w:r>
      <w:proofErr w:type="gramStart"/>
      <w:r w:rsidRPr="00AC0162">
        <w:rPr>
          <w:bCs/>
        </w:rPr>
        <w:t>в</w:t>
      </w:r>
      <w:proofErr w:type="gramEnd"/>
      <w:r w:rsidRPr="00AC0162">
        <w:rPr>
          <w:bCs/>
        </w:rPr>
        <w:t xml:space="preserve"> дорожном </w:t>
      </w:r>
    </w:p>
    <w:p w:rsidR="00174DA5" w:rsidRPr="00AC0162" w:rsidRDefault="00174DA5" w:rsidP="00174DA5">
      <w:pPr>
        <w:shd w:val="clear" w:color="auto" w:fill="FFFFFF"/>
        <w:jc w:val="both"/>
        <w:rPr>
          <w:bCs/>
        </w:rPr>
      </w:pPr>
      <w:proofErr w:type="gramStart"/>
      <w:r w:rsidRPr="00E27D9A">
        <w:rPr>
          <w:bCs/>
        </w:rPr>
        <w:t>х</w:t>
      </w:r>
      <w:r w:rsidRPr="00AC0162">
        <w:rPr>
          <w:bCs/>
        </w:rPr>
        <w:t>озяйстве</w:t>
      </w:r>
      <w:proofErr w:type="gramEnd"/>
      <w:r w:rsidRPr="00AC0162">
        <w:rPr>
          <w:bCs/>
        </w:rPr>
        <w:t xml:space="preserve"> в границах населенных пунктов </w:t>
      </w:r>
      <w:r w:rsidR="00144C71">
        <w:rPr>
          <w:bCs/>
        </w:rPr>
        <w:t>Кабырдакского</w:t>
      </w:r>
      <w:r w:rsidRPr="00AC0162">
        <w:rPr>
          <w:bCs/>
        </w:rPr>
        <w:t xml:space="preserve"> сельского </w:t>
      </w:r>
      <w:r w:rsidRPr="00AC0162">
        <w:rPr>
          <w:color w:val="000000"/>
        </w:rPr>
        <w:t>поселения</w:t>
      </w:r>
    </w:p>
    <w:p w:rsidR="00174DA5" w:rsidRPr="00E27D9A" w:rsidRDefault="00174DA5" w:rsidP="00174DA5">
      <w:pPr>
        <w:shd w:val="clear" w:color="auto" w:fill="FFFFFF"/>
        <w:jc w:val="both"/>
        <w:rPr>
          <w:bCs/>
          <w:color w:val="000000"/>
        </w:rPr>
      </w:pPr>
      <w:r w:rsidRPr="00AC0162">
        <w:rPr>
          <w:color w:val="000000"/>
        </w:rPr>
        <w:t>Тюкалинского муниципального района Омской области</w:t>
      </w:r>
      <w:r w:rsidRPr="00E27D9A">
        <w:t xml:space="preserve">, </w:t>
      </w:r>
      <w:proofErr w:type="gramStart"/>
      <w:r w:rsidRPr="00E27D9A">
        <w:rPr>
          <w:bCs/>
          <w:color w:val="000000"/>
        </w:rPr>
        <w:t>утвержденное</w:t>
      </w:r>
      <w:proofErr w:type="gramEnd"/>
      <w:r w:rsidRPr="00E27D9A">
        <w:rPr>
          <w:bCs/>
          <w:color w:val="000000"/>
        </w:rPr>
        <w:t xml:space="preserve"> решением Совета </w:t>
      </w:r>
      <w:r w:rsidR="00144C71">
        <w:rPr>
          <w:bCs/>
          <w:color w:val="000000"/>
        </w:rPr>
        <w:t>Кабырдакского</w:t>
      </w:r>
      <w:r w:rsidRPr="00E27D9A">
        <w:rPr>
          <w:bCs/>
          <w:color w:val="000000"/>
        </w:rPr>
        <w:t xml:space="preserve"> сельского поселения Тюкалинского муниципального района </w:t>
      </w:r>
      <w:r w:rsidR="00144C71">
        <w:rPr>
          <w:bCs/>
          <w:color w:val="000000"/>
        </w:rPr>
        <w:t>Омской области от 29.10.2021 № 32</w:t>
      </w:r>
      <w:r w:rsidRPr="00E27D9A">
        <w:rPr>
          <w:bCs/>
          <w:color w:val="000000"/>
        </w:rPr>
        <w:t xml:space="preserve"> следующие изменения:</w:t>
      </w:r>
    </w:p>
    <w:p w:rsidR="00174DA5" w:rsidRPr="00E27D9A" w:rsidRDefault="00174DA5" w:rsidP="00174DA5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7D9A">
        <w:rPr>
          <w:rFonts w:ascii="Times New Roman" w:hAnsi="Times New Roman" w:cs="Times New Roman"/>
          <w:bCs/>
          <w:color w:val="000000"/>
          <w:sz w:val="24"/>
          <w:szCs w:val="24"/>
        </w:rPr>
        <w:t>1) Пункт 2.1 положения изложить в следующей редакции:</w:t>
      </w:r>
    </w:p>
    <w:p w:rsidR="00174DA5" w:rsidRPr="00E27D9A" w:rsidRDefault="00174DA5" w:rsidP="00174D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D9A">
        <w:rPr>
          <w:rFonts w:ascii="Times New Roman" w:hAnsi="Times New Roman" w:cs="Times New Roman"/>
          <w:color w:val="000000"/>
          <w:sz w:val="24"/>
          <w:szCs w:val="24"/>
        </w:rPr>
        <w:t xml:space="preserve">«2.1. Администрация осуществляет </w:t>
      </w:r>
      <w:r w:rsidRPr="00E27D9A">
        <w:rPr>
          <w:rFonts w:ascii="Times New Roman" w:hAnsi="Times New Roman" w:cs="Times New Roman"/>
          <w:sz w:val="24"/>
          <w:szCs w:val="24"/>
        </w:rPr>
        <w:t>муниципальный контроль на автомобильном транспорте</w:t>
      </w:r>
      <w:r w:rsidRPr="00E27D9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управления рисками причинения вреда (ущерба).</w:t>
      </w:r>
    </w:p>
    <w:p w:rsidR="00174DA5" w:rsidRPr="00E27D9A" w:rsidRDefault="00174DA5" w:rsidP="00174D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D9A">
        <w:rPr>
          <w:rFonts w:ascii="Times New Roman" w:hAnsi="Times New Roman" w:cs="Times New Roman"/>
          <w:color w:val="000000"/>
          <w:sz w:val="24"/>
          <w:szCs w:val="24"/>
        </w:rPr>
        <w:t xml:space="preserve">2.2. Для целей управления рисками причинения вреда (ущерба) охраняемым законом ценностям при осуществлении муниципального контроля на автомобильном транспорте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5" w:history="1">
        <w:proofErr w:type="gramStart"/>
        <w:r w:rsidRPr="00E27D9A">
          <w:rPr>
            <w:rStyle w:val="a5"/>
            <w:rFonts w:ascii="Times New Roman" w:hAnsi="Times New Roman" w:cs="Times New Roman"/>
            <w:sz w:val="24"/>
            <w:szCs w:val="24"/>
          </w:rPr>
          <w:t>законо</w:t>
        </w:r>
      </w:hyperlink>
      <w:r w:rsidRPr="00E27D9A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E27D9A">
        <w:rPr>
          <w:rFonts w:ascii="Times New Roman" w:hAnsi="Times New Roman" w:cs="Times New Roman"/>
          <w:color w:val="000000"/>
          <w:sz w:val="24"/>
          <w:szCs w:val="24"/>
        </w:rPr>
        <w:t xml:space="preserve"> № 248-ФЗ.</w:t>
      </w:r>
    </w:p>
    <w:p w:rsidR="00174DA5" w:rsidRPr="00E27D9A" w:rsidRDefault="00174DA5" w:rsidP="00174D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D9A">
        <w:rPr>
          <w:rFonts w:ascii="Times New Roman" w:hAnsi="Times New Roman" w:cs="Times New Roman"/>
          <w:color w:val="000000"/>
          <w:sz w:val="24"/>
          <w:szCs w:val="24"/>
        </w:rPr>
        <w:t xml:space="preserve">2.3. Отнесение Администрацией предусмотренных пунктом 1.7 настоящего Положения объектов муниципального контроля на автомобильном транспорте (далее – объекты контроля) к определенной категории риска осуществляется в соответствии </w:t>
      </w:r>
      <w:r w:rsidRPr="00E27D9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27D9A">
        <w:rPr>
          <w:rFonts w:ascii="Times New Roman" w:hAnsi="Times New Roman" w:cs="Times New Roman"/>
          <w:color w:val="000000"/>
          <w:sz w:val="24"/>
          <w:szCs w:val="24"/>
        </w:rPr>
        <w:t xml:space="preserve">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</w:t>
      </w:r>
      <w:r w:rsidRPr="00E27D9A">
        <w:rPr>
          <w:rFonts w:ascii="Times New Roman" w:hAnsi="Times New Roman" w:cs="Times New Roman"/>
          <w:sz w:val="24"/>
          <w:szCs w:val="24"/>
        </w:rPr>
        <w:t>Приложению № 2</w:t>
      </w:r>
      <w:r w:rsidRPr="00E27D9A">
        <w:rPr>
          <w:rFonts w:ascii="Times New Roman" w:hAnsi="Times New Roman" w:cs="Times New Roman"/>
          <w:color w:val="000000"/>
          <w:sz w:val="24"/>
          <w:szCs w:val="24"/>
        </w:rPr>
        <w:t>к настоящему Положению.</w:t>
      </w:r>
    </w:p>
    <w:p w:rsidR="00174DA5" w:rsidRPr="00E27D9A" w:rsidRDefault="00174DA5" w:rsidP="00174D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D9A">
        <w:rPr>
          <w:rFonts w:ascii="Times New Roman" w:hAnsi="Times New Roman" w:cs="Times New Roman"/>
          <w:color w:val="000000"/>
          <w:sz w:val="24"/>
          <w:szCs w:val="24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174DA5" w:rsidRPr="00E27D9A" w:rsidRDefault="00174DA5" w:rsidP="00174D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D9A">
        <w:rPr>
          <w:rFonts w:ascii="Times New Roman" w:hAnsi="Times New Roman" w:cs="Times New Roman"/>
          <w:color w:val="000000"/>
          <w:sz w:val="24"/>
          <w:szCs w:val="24"/>
        </w:rPr>
        <w:t>При отнесении Администрацией объектов контроля к категориям риска используются в том числе:</w:t>
      </w:r>
    </w:p>
    <w:p w:rsidR="00174DA5" w:rsidRPr="00E27D9A" w:rsidRDefault="00174DA5" w:rsidP="00174D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D9A">
        <w:rPr>
          <w:rFonts w:ascii="Times New Roman" w:hAnsi="Times New Roman" w:cs="Times New Roman"/>
          <w:color w:val="000000"/>
          <w:sz w:val="24"/>
          <w:szCs w:val="24"/>
        </w:rPr>
        <w:t>1) сведения, содержащиеся в Едином государственном реестре недвижимости;</w:t>
      </w:r>
    </w:p>
    <w:p w:rsidR="00174DA5" w:rsidRPr="00E27D9A" w:rsidRDefault="00174DA5" w:rsidP="00174D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D9A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174DA5" w:rsidRPr="00E27D9A" w:rsidRDefault="00174DA5" w:rsidP="00174D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D9A">
        <w:rPr>
          <w:rFonts w:ascii="Times New Roman" w:hAnsi="Times New Roman" w:cs="Times New Roman"/>
          <w:color w:val="000000"/>
          <w:sz w:val="24"/>
          <w:szCs w:val="24"/>
        </w:rPr>
        <w:t>3) иные сведения, содержащиеся в администрации.</w:t>
      </w:r>
    </w:p>
    <w:p w:rsidR="00174DA5" w:rsidRPr="00E27D9A" w:rsidRDefault="00174DA5" w:rsidP="00174D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D9A">
        <w:rPr>
          <w:rFonts w:ascii="Times New Roman" w:hAnsi="Times New Roman" w:cs="Times New Roman"/>
          <w:color w:val="000000"/>
          <w:sz w:val="24"/>
          <w:szCs w:val="24"/>
        </w:rPr>
        <w:t>2.4. Администрация для целей управления рисками причинения вреда (ущерба)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(ущерба) (далее - категории риска):</w:t>
      </w:r>
    </w:p>
    <w:p w:rsidR="00174DA5" w:rsidRPr="00E27D9A" w:rsidRDefault="00174DA5" w:rsidP="00174D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D9A">
        <w:rPr>
          <w:rFonts w:ascii="Times New Roman" w:hAnsi="Times New Roman" w:cs="Times New Roman"/>
          <w:color w:val="000000"/>
          <w:sz w:val="24"/>
          <w:szCs w:val="24"/>
        </w:rPr>
        <w:t>1) средний риск;</w:t>
      </w:r>
    </w:p>
    <w:p w:rsidR="00174DA5" w:rsidRPr="00E27D9A" w:rsidRDefault="00174DA5" w:rsidP="00174D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D9A">
        <w:rPr>
          <w:rFonts w:ascii="Times New Roman" w:hAnsi="Times New Roman" w:cs="Times New Roman"/>
          <w:color w:val="000000"/>
          <w:sz w:val="24"/>
          <w:szCs w:val="24"/>
        </w:rPr>
        <w:t>2) умеренный риск;</w:t>
      </w:r>
    </w:p>
    <w:p w:rsidR="00174DA5" w:rsidRPr="00E27D9A" w:rsidRDefault="00174DA5" w:rsidP="00174D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D9A">
        <w:rPr>
          <w:rFonts w:ascii="Times New Roman" w:hAnsi="Times New Roman" w:cs="Times New Roman"/>
          <w:color w:val="000000"/>
          <w:sz w:val="24"/>
          <w:szCs w:val="24"/>
        </w:rPr>
        <w:t>3) низкий риск.</w:t>
      </w:r>
    </w:p>
    <w:p w:rsidR="00174DA5" w:rsidRPr="00E27D9A" w:rsidRDefault="00174DA5" w:rsidP="00174D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D9A">
        <w:rPr>
          <w:rFonts w:ascii="Times New Roman" w:hAnsi="Times New Roman" w:cs="Times New Roman"/>
          <w:color w:val="000000"/>
          <w:sz w:val="24"/>
          <w:szCs w:val="24"/>
        </w:rPr>
        <w:t>2.5.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174DA5" w:rsidRPr="00E27D9A" w:rsidRDefault="00174DA5" w:rsidP="00174D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D9A">
        <w:rPr>
          <w:rFonts w:ascii="Times New Roman" w:hAnsi="Times New Roman" w:cs="Times New Roman"/>
          <w:color w:val="000000"/>
          <w:sz w:val="24"/>
          <w:szCs w:val="24"/>
        </w:rPr>
        <w:t>2.6.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174DA5" w:rsidRPr="00E27D9A" w:rsidRDefault="00174DA5" w:rsidP="00174D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D9A">
        <w:rPr>
          <w:rFonts w:ascii="Times New Roman" w:hAnsi="Times New Roman" w:cs="Times New Roman"/>
          <w:color w:val="000000"/>
          <w:sz w:val="24"/>
          <w:szCs w:val="24"/>
        </w:rPr>
        <w:t>На основании части 5 статьи 25 Федерального закона № 248-ФЗ обязательные профилактические визиты в отношении объектов контроля, указанных в абзаце первом настоящего пункта, не проводятся.</w:t>
      </w:r>
    </w:p>
    <w:p w:rsidR="00174DA5" w:rsidRPr="00E27D9A" w:rsidRDefault="00174DA5" w:rsidP="00174D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D9A">
        <w:rPr>
          <w:rFonts w:ascii="Times New Roman" w:hAnsi="Times New Roman" w:cs="Times New Roman"/>
          <w:color w:val="000000"/>
          <w:sz w:val="24"/>
          <w:szCs w:val="24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174DA5" w:rsidRPr="00E27D9A" w:rsidRDefault="00174DA5" w:rsidP="00174DA5">
      <w:pPr>
        <w:suppressAutoHyphens/>
        <w:autoSpaceDE w:val="0"/>
        <w:jc w:val="both"/>
        <w:rPr>
          <w:bCs/>
          <w:lang w:eastAsia="zh-CN"/>
        </w:rPr>
      </w:pPr>
      <w:r>
        <w:rPr>
          <w:bCs/>
          <w:color w:val="000000"/>
          <w:lang w:eastAsia="zh-CN"/>
        </w:rPr>
        <w:t xml:space="preserve">           </w:t>
      </w:r>
      <w:r w:rsidRPr="00E27D9A">
        <w:rPr>
          <w:bCs/>
          <w:color w:val="000000"/>
          <w:lang w:eastAsia="zh-CN"/>
        </w:rPr>
        <w:t>2)</w:t>
      </w:r>
      <w:r w:rsidRPr="00E27D9A">
        <w:rPr>
          <w:bCs/>
          <w:lang w:eastAsia="zh-CN"/>
        </w:rPr>
        <w:t>Пункт 3.3положения  изложить в следующей редакции:</w:t>
      </w:r>
    </w:p>
    <w:p w:rsidR="00174DA5" w:rsidRPr="00E27D9A" w:rsidRDefault="00174DA5" w:rsidP="00174DA5">
      <w:pPr>
        <w:jc w:val="both"/>
      </w:pPr>
      <w:r w:rsidRPr="00E27D9A">
        <w:t>«1) информирование;</w:t>
      </w:r>
    </w:p>
    <w:p w:rsidR="00174DA5" w:rsidRPr="00E27D9A" w:rsidRDefault="00174DA5" w:rsidP="00174DA5">
      <w:pPr>
        <w:jc w:val="both"/>
      </w:pPr>
      <w:r w:rsidRPr="00E27D9A">
        <w:t>2) обобщение правоприменительной практики;</w:t>
      </w:r>
    </w:p>
    <w:p w:rsidR="00174DA5" w:rsidRPr="00E27D9A" w:rsidRDefault="00174DA5" w:rsidP="00174DA5">
      <w:pPr>
        <w:jc w:val="both"/>
      </w:pPr>
      <w:r w:rsidRPr="00E27D9A">
        <w:t>3) меры стимулирования добросовестности;</w:t>
      </w:r>
    </w:p>
    <w:p w:rsidR="00174DA5" w:rsidRPr="00E27D9A" w:rsidRDefault="00174DA5" w:rsidP="00174DA5">
      <w:pPr>
        <w:jc w:val="both"/>
      </w:pPr>
      <w:r w:rsidRPr="00E27D9A">
        <w:t>4) объявление предостережения;</w:t>
      </w:r>
    </w:p>
    <w:p w:rsidR="00174DA5" w:rsidRPr="00E27D9A" w:rsidRDefault="00174DA5" w:rsidP="00174DA5">
      <w:pPr>
        <w:jc w:val="both"/>
      </w:pPr>
      <w:r w:rsidRPr="00E27D9A">
        <w:t>5) консультирование;</w:t>
      </w:r>
    </w:p>
    <w:p w:rsidR="00174DA5" w:rsidRPr="00E27D9A" w:rsidRDefault="00174DA5" w:rsidP="00174DA5">
      <w:pPr>
        <w:jc w:val="both"/>
      </w:pPr>
      <w:r w:rsidRPr="00E27D9A">
        <w:t>6) самообследование;</w:t>
      </w:r>
    </w:p>
    <w:p w:rsidR="00174DA5" w:rsidRPr="00E27D9A" w:rsidRDefault="00174DA5" w:rsidP="00174DA5">
      <w:pPr>
        <w:jc w:val="both"/>
      </w:pPr>
      <w:r w:rsidRPr="00E27D9A">
        <w:t>7) профилактический визит</w:t>
      </w:r>
      <w:proofErr w:type="gramStart"/>
      <w:r w:rsidRPr="00E27D9A">
        <w:t>.»</w:t>
      </w:r>
      <w:proofErr w:type="gramEnd"/>
    </w:p>
    <w:p w:rsidR="00174DA5" w:rsidRDefault="00174DA5" w:rsidP="00174DA5">
      <w:pPr>
        <w:shd w:val="clear" w:color="auto" w:fill="FFFFFF"/>
        <w:spacing w:before="240" w:after="240"/>
        <w:jc w:val="both"/>
      </w:pPr>
      <w:r w:rsidRPr="00E27D9A">
        <w:t xml:space="preserve">        </w:t>
      </w:r>
      <w:proofErr w:type="gramStart"/>
      <w:r w:rsidRPr="00E27D9A">
        <w:t>Виды профилактических мероприятий, которые проводятся при осуществлении государственного контроля (надзора), муниципального контроля, определяются положением о виде контроля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 пунктах 1, 2, 4, 5 и 7 части 1 настоящей статьи, при осуществлении муниципального контроля - проведение профилактических мероприятий, предусмотренных пунктами 1, 4, 5 и 7 части 1</w:t>
      </w:r>
      <w:proofErr w:type="gramEnd"/>
      <w:r w:rsidRPr="00E27D9A">
        <w:t xml:space="preserve"> настоящей статьи,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Федерации.</w:t>
      </w:r>
    </w:p>
    <w:p w:rsidR="00174DA5" w:rsidRPr="00E27D9A" w:rsidRDefault="00174DA5" w:rsidP="00174DA5">
      <w:pPr>
        <w:shd w:val="clear" w:color="auto" w:fill="FFFFFF"/>
        <w:spacing w:before="240" w:after="240"/>
        <w:jc w:val="both"/>
      </w:pPr>
      <w:r w:rsidRPr="00E27D9A">
        <w:t>3)дополнить положение пунктом3.3.4 в следующей редакции:</w:t>
      </w:r>
    </w:p>
    <w:p w:rsidR="00174DA5" w:rsidRPr="00E27D9A" w:rsidRDefault="00174DA5" w:rsidP="00174DA5">
      <w:pPr>
        <w:shd w:val="clear" w:color="auto" w:fill="FFFFFF"/>
        <w:spacing w:before="240" w:after="240"/>
        <w:jc w:val="both"/>
      </w:pPr>
      <w:r w:rsidRPr="00E27D9A">
        <w:rPr>
          <w:shd w:val="clear" w:color="auto" w:fill="FFFFFF"/>
        </w:rPr>
        <w:t>«3.3.4</w:t>
      </w:r>
      <w:r w:rsidRPr="00E27D9A">
        <w:t>Профилактически</w:t>
      </w:r>
      <w:proofErr w:type="gramStart"/>
      <w:r w:rsidRPr="00E27D9A">
        <w:t>й(</w:t>
      </w:r>
      <w:proofErr w:type="gramEnd"/>
      <w:r w:rsidRPr="00E27D9A">
        <w:t>инспекционный)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74DA5" w:rsidRPr="00E27D9A" w:rsidRDefault="00174DA5" w:rsidP="00174DA5">
      <w:pPr>
        <w:ind w:firstLine="709"/>
        <w:jc w:val="both"/>
      </w:pPr>
      <w:r w:rsidRPr="00A803B3">
        <w:t>При этом визит может быть проведен с использованием средств дистанционного взаимодействия, в том числе посредств</w:t>
      </w:r>
      <w:r>
        <w:t xml:space="preserve">ом видео-конференц-связи, а так </w:t>
      </w:r>
      <w:r w:rsidRPr="00A803B3">
        <w:t>же с использованием мобильного приложения «инспектор»</w:t>
      </w:r>
      <w:proofErr w:type="gramStart"/>
      <w:r w:rsidRPr="00A803B3">
        <w:t>.</w:t>
      </w:r>
      <w:r w:rsidRPr="00E27D9A">
        <w:rPr>
          <w:shd w:val="clear" w:color="auto" w:fill="FFFFFF"/>
        </w:rPr>
        <w:t>»</w:t>
      </w:r>
      <w:proofErr w:type="gramEnd"/>
      <w:r w:rsidRPr="00E27D9A">
        <w:rPr>
          <w:shd w:val="clear" w:color="auto" w:fill="FFFFFF"/>
        </w:rPr>
        <w:t>.</w:t>
      </w:r>
    </w:p>
    <w:p w:rsidR="00174DA5" w:rsidRDefault="00174DA5" w:rsidP="00144C71">
      <w:pPr>
        <w:tabs>
          <w:tab w:val="left" w:pos="0"/>
          <w:tab w:val="left" w:pos="8655"/>
        </w:tabs>
        <w:suppressAutoHyphens/>
        <w:ind w:firstLine="709"/>
        <w:jc w:val="both"/>
        <w:rPr>
          <w:color w:val="000000"/>
          <w:lang w:bidi="ru-RU"/>
        </w:rPr>
      </w:pPr>
      <w:r w:rsidRPr="00E27D9A">
        <w:rPr>
          <w:color w:val="000000"/>
          <w:lang w:bidi="ru-RU"/>
        </w:rPr>
        <w:t>4) дополнить положение приложением №2 следующего содержания:</w:t>
      </w:r>
      <w:r w:rsidR="00144C71">
        <w:rPr>
          <w:color w:val="000000"/>
          <w:lang w:bidi="ru-RU"/>
        </w:rPr>
        <w:tab/>
      </w:r>
    </w:p>
    <w:p w:rsidR="00144C71" w:rsidRPr="00E27D9A" w:rsidRDefault="00144C71" w:rsidP="00144C71">
      <w:pPr>
        <w:tabs>
          <w:tab w:val="left" w:pos="0"/>
          <w:tab w:val="left" w:pos="8655"/>
        </w:tabs>
        <w:suppressAutoHyphens/>
        <w:ind w:firstLine="709"/>
        <w:jc w:val="both"/>
        <w:rPr>
          <w:color w:val="000000"/>
          <w:lang w:bidi="ru-RU"/>
        </w:rPr>
      </w:pPr>
    </w:p>
    <w:p w:rsidR="00174DA5" w:rsidRPr="00E27D9A" w:rsidRDefault="00174DA5" w:rsidP="00174DA5">
      <w:pPr>
        <w:suppressAutoHyphens/>
        <w:autoSpaceDE w:val="0"/>
        <w:jc w:val="right"/>
        <w:rPr>
          <w:lang w:eastAsia="zh-CN"/>
        </w:rPr>
      </w:pPr>
      <w:r w:rsidRPr="00E27D9A">
        <w:rPr>
          <w:color w:val="000000"/>
          <w:lang w:eastAsia="zh-CN"/>
        </w:rPr>
        <w:lastRenderedPageBreak/>
        <w:t>Приложение 2</w:t>
      </w:r>
    </w:p>
    <w:p w:rsidR="00174DA5" w:rsidRPr="00E27D9A" w:rsidRDefault="00174DA5" w:rsidP="00174DA5">
      <w:pPr>
        <w:suppressAutoHyphens/>
        <w:autoSpaceDE w:val="0"/>
        <w:jc w:val="right"/>
        <w:rPr>
          <w:color w:val="000000"/>
          <w:lang w:eastAsia="zh-CN"/>
        </w:rPr>
      </w:pPr>
      <w:r w:rsidRPr="00E27D9A">
        <w:rPr>
          <w:color w:val="000000"/>
          <w:lang w:eastAsia="zh-CN"/>
        </w:rPr>
        <w:t>к Положению о муниципальном контроле</w:t>
      </w:r>
    </w:p>
    <w:p w:rsidR="00174DA5" w:rsidRPr="00E27D9A" w:rsidRDefault="00174DA5" w:rsidP="00174DA5">
      <w:pPr>
        <w:suppressAutoHyphens/>
        <w:autoSpaceDE w:val="0"/>
        <w:jc w:val="right"/>
        <w:rPr>
          <w:color w:val="000000"/>
          <w:lang w:eastAsia="zh-CN"/>
        </w:rPr>
      </w:pPr>
      <w:r w:rsidRPr="00E27D9A">
        <w:rPr>
          <w:color w:val="000000"/>
          <w:lang w:eastAsia="zh-CN"/>
        </w:rPr>
        <w:t>на автомобильном транспорте</w:t>
      </w:r>
    </w:p>
    <w:p w:rsidR="00174DA5" w:rsidRPr="00E27D9A" w:rsidRDefault="00174DA5" w:rsidP="00174DA5">
      <w:pPr>
        <w:suppressAutoHyphens/>
        <w:autoSpaceDE w:val="0"/>
        <w:jc w:val="right"/>
        <w:rPr>
          <w:color w:val="000000"/>
          <w:lang w:eastAsia="zh-CN"/>
        </w:rPr>
      </w:pPr>
      <w:r w:rsidRPr="00E27D9A">
        <w:rPr>
          <w:color w:val="000000"/>
          <w:lang w:eastAsia="zh-CN"/>
        </w:rPr>
        <w:t xml:space="preserve"> и в дорожном хозяйстве</w:t>
      </w:r>
    </w:p>
    <w:p w:rsidR="00174DA5" w:rsidRPr="00E27D9A" w:rsidRDefault="00174DA5" w:rsidP="00174DA5">
      <w:pPr>
        <w:suppressAutoHyphens/>
        <w:autoSpaceDE w:val="0"/>
        <w:jc w:val="right"/>
        <w:rPr>
          <w:color w:val="000000"/>
          <w:lang w:eastAsia="zh-CN"/>
        </w:rPr>
      </w:pPr>
      <w:r w:rsidRPr="00E27D9A">
        <w:rPr>
          <w:color w:val="000000"/>
          <w:lang w:eastAsia="zh-CN"/>
        </w:rPr>
        <w:t>в границах населенных пунктов</w:t>
      </w:r>
    </w:p>
    <w:p w:rsidR="00174DA5" w:rsidRPr="00E27D9A" w:rsidRDefault="00144C71" w:rsidP="00174DA5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Кабырдакского</w:t>
      </w:r>
      <w:r w:rsidR="00174DA5" w:rsidRPr="00E27D9A">
        <w:rPr>
          <w:color w:val="000000"/>
          <w:lang w:eastAsia="zh-CN"/>
        </w:rPr>
        <w:t xml:space="preserve"> сельского поселения</w:t>
      </w:r>
    </w:p>
    <w:p w:rsidR="00174DA5" w:rsidRPr="00E27D9A" w:rsidRDefault="00174DA5" w:rsidP="00174DA5">
      <w:pPr>
        <w:suppressAutoHyphens/>
        <w:autoSpaceDE w:val="0"/>
        <w:jc w:val="both"/>
        <w:rPr>
          <w:color w:val="000000"/>
          <w:lang w:eastAsia="zh-CN"/>
        </w:rPr>
      </w:pPr>
    </w:p>
    <w:p w:rsidR="00174DA5" w:rsidRPr="00E27D9A" w:rsidRDefault="00174DA5" w:rsidP="00174DA5">
      <w:pPr>
        <w:suppressAutoHyphens/>
        <w:autoSpaceDE w:val="0"/>
        <w:jc w:val="center"/>
        <w:rPr>
          <w:color w:val="000000"/>
          <w:lang w:eastAsia="zh-CN"/>
        </w:rPr>
      </w:pPr>
    </w:p>
    <w:p w:rsidR="00174DA5" w:rsidRPr="00E27D9A" w:rsidRDefault="00174DA5" w:rsidP="00174DA5">
      <w:pPr>
        <w:widowControl w:val="0"/>
        <w:suppressAutoHyphens/>
        <w:autoSpaceDE w:val="0"/>
        <w:jc w:val="center"/>
        <w:rPr>
          <w:rFonts w:eastAsia="Calibri"/>
          <w:b/>
          <w:bCs/>
          <w:lang w:eastAsia="zh-CN"/>
        </w:rPr>
      </w:pPr>
      <w:bookmarkStart w:id="0" w:name="Par381"/>
      <w:bookmarkEnd w:id="0"/>
      <w:r w:rsidRPr="00E27D9A">
        <w:rPr>
          <w:rFonts w:eastAsia="Calibri"/>
          <w:b/>
          <w:bCs/>
          <w:color w:val="000000"/>
          <w:lang w:eastAsia="zh-CN"/>
        </w:rPr>
        <w:t>Критерии</w:t>
      </w:r>
    </w:p>
    <w:p w:rsidR="00174DA5" w:rsidRPr="00E27D9A" w:rsidRDefault="00174DA5" w:rsidP="00174DA5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lang w:eastAsia="zh-CN"/>
        </w:rPr>
      </w:pPr>
      <w:r w:rsidRPr="00E27D9A">
        <w:rPr>
          <w:rFonts w:eastAsia="Calibri"/>
          <w:b/>
          <w:bCs/>
          <w:color w:val="000000"/>
          <w:lang w:eastAsia="zh-CN"/>
        </w:rPr>
        <w:t xml:space="preserve">отнесения </w:t>
      </w:r>
      <w:r w:rsidRPr="00E27D9A">
        <w:rPr>
          <w:rFonts w:eastAsia="Calibri"/>
          <w:b/>
          <w:color w:val="000000"/>
          <w:lang w:eastAsia="zh-CN"/>
        </w:rPr>
        <w:t xml:space="preserve">объектов </w:t>
      </w:r>
      <w:r w:rsidRPr="00E27D9A">
        <w:rPr>
          <w:rFonts w:eastAsia="Calibri"/>
          <w:b/>
          <w:bCs/>
          <w:color w:val="000000"/>
          <w:lang w:eastAsia="zh-CN"/>
        </w:rPr>
        <w:t xml:space="preserve">муниципального контроля на автомобильном транспорте к определенной категории риска при осуществлении Администрацией </w:t>
      </w:r>
      <w:r w:rsidR="00144C71">
        <w:rPr>
          <w:rFonts w:eastAsia="Calibri"/>
          <w:b/>
          <w:bCs/>
          <w:color w:val="000000"/>
          <w:lang w:eastAsia="zh-CN"/>
        </w:rPr>
        <w:t>Кабырдакского</w:t>
      </w:r>
      <w:r w:rsidRPr="00E27D9A">
        <w:rPr>
          <w:rFonts w:eastAsia="Calibri"/>
          <w:b/>
          <w:bCs/>
          <w:color w:val="000000"/>
          <w:lang w:eastAsia="zh-CN"/>
        </w:rPr>
        <w:t xml:space="preserve"> сельского поселения муниципального контроля на автомобильном транспорте</w:t>
      </w:r>
    </w:p>
    <w:p w:rsidR="00174DA5" w:rsidRPr="00E27D9A" w:rsidRDefault="00174DA5" w:rsidP="00174DA5">
      <w:pPr>
        <w:widowControl w:val="0"/>
        <w:suppressAutoHyphens/>
        <w:autoSpaceDE w:val="0"/>
        <w:jc w:val="center"/>
        <w:rPr>
          <w:rFonts w:eastAsia="Calibri"/>
          <w:bCs/>
          <w:lang w:eastAsia="zh-CN"/>
        </w:rPr>
      </w:pPr>
    </w:p>
    <w:p w:rsidR="00174DA5" w:rsidRPr="00E27D9A" w:rsidRDefault="00174DA5" w:rsidP="00174DA5">
      <w:pPr>
        <w:widowControl w:val="0"/>
        <w:suppressAutoHyphens/>
        <w:autoSpaceDE w:val="0"/>
        <w:ind w:firstLine="709"/>
        <w:jc w:val="both"/>
        <w:rPr>
          <w:lang w:eastAsia="zh-CN"/>
        </w:rPr>
      </w:pP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676"/>
        <w:gridCol w:w="6828"/>
        <w:gridCol w:w="1982"/>
      </w:tblGrid>
      <w:tr w:rsidR="00174DA5" w:rsidRPr="00E27D9A" w:rsidTr="00DB0E3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4DA5" w:rsidRPr="00E27D9A" w:rsidRDefault="00174DA5" w:rsidP="00DB0E38">
            <w:pPr>
              <w:suppressAutoHyphens/>
              <w:jc w:val="both"/>
            </w:pPr>
            <w:proofErr w:type="gramStart"/>
            <w:r w:rsidRPr="00E27D9A">
              <w:t>п</w:t>
            </w:r>
            <w:proofErr w:type="gramEnd"/>
            <w:r w:rsidRPr="00E27D9A">
              <w:t>/п</w:t>
            </w:r>
          </w:p>
        </w:tc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4DA5" w:rsidRPr="00E27D9A" w:rsidRDefault="00174DA5" w:rsidP="00DB0E38">
            <w:pPr>
              <w:suppressAutoHyphens/>
              <w:jc w:val="both"/>
            </w:pPr>
            <w:r w:rsidRPr="00E27D9A">
              <w:t>Объекты муниципального контроля на автомобильном транспорте и в дорожном хозяйстве в</w:t>
            </w:r>
            <w:r>
              <w:t xml:space="preserve"> </w:t>
            </w:r>
            <w:r w:rsidRPr="00E27D9A">
              <w:rPr>
                <w:bCs/>
              </w:rPr>
              <w:t xml:space="preserve">границах населенных пунктов </w:t>
            </w:r>
            <w:r w:rsidR="00144C71">
              <w:rPr>
                <w:bCs/>
              </w:rPr>
              <w:t>Кабырдакского</w:t>
            </w:r>
            <w:r w:rsidRPr="00E27D9A">
              <w:rPr>
                <w:bCs/>
              </w:rPr>
              <w:t xml:space="preserve"> сельского поселения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4DA5" w:rsidRPr="00E27D9A" w:rsidRDefault="00174DA5" w:rsidP="00DB0E38">
            <w:pPr>
              <w:suppressAutoHyphens/>
              <w:jc w:val="both"/>
            </w:pPr>
            <w:r w:rsidRPr="00E27D9A">
              <w:t>Категория риска</w:t>
            </w:r>
          </w:p>
        </w:tc>
      </w:tr>
      <w:tr w:rsidR="00174DA5" w:rsidRPr="00E27D9A" w:rsidTr="00DB0E3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4DA5" w:rsidRPr="00E27D9A" w:rsidRDefault="00174DA5" w:rsidP="00DB0E38">
            <w:pPr>
              <w:suppressAutoHyphens/>
              <w:jc w:val="both"/>
            </w:pPr>
            <w:r w:rsidRPr="00E27D9A">
              <w:t>1</w:t>
            </w:r>
          </w:p>
        </w:tc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4DA5" w:rsidRPr="00E27D9A" w:rsidRDefault="00174DA5" w:rsidP="00DB0E38">
            <w:pPr>
              <w:suppressAutoHyphens/>
              <w:jc w:val="both"/>
            </w:pPr>
            <w:proofErr w:type="gramStart"/>
            <w:r w:rsidRPr="00E27D9A">
              <w:t xml:space="preserve">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организации, его должностным лицам или гражданам за совершение административного правонарушения, связанного с нарушением обязательных требований,  подлежащих исполнению (соблюдению) контролируемыми лицами при осуществлении деятельности </w:t>
            </w:r>
            <w:r w:rsidRPr="00E27D9A">
              <w:rPr>
                <w:spacing w:val="2"/>
              </w:rPr>
              <w:t>на автомобильном транспорте и в</w:t>
            </w:r>
            <w:proofErr w:type="gramEnd"/>
            <w:r w:rsidRPr="00E27D9A">
              <w:rPr>
                <w:spacing w:val="2"/>
              </w:rPr>
              <w:t xml:space="preserve"> дорожном </w:t>
            </w:r>
            <w:proofErr w:type="gramStart"/>
            <w:r w:rsidRPr="00E27D9A">
              <w:rPr>
                <w:spacing w:val="2"/>
              </w:rPr>
              <w:t>хозяйстве</w:t>
            </w:r>
            <w:proofErr w:type="gram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4DA5" w:rsidRPr="00E27D9A" w:rsidRDefault="00174DA5" w:rsidP="00DB0E38">
            <w:pPr>
              <w:suppressAutoHyphens/>
              <w:jc w:val="both"/>
            </w:pPr>
            <w:r w:rsidRPr="00E27D9A">
              <w:t>Средний риск</w:t>
            </w:r>
          </w:p>
        </w:tc>
      </w:tr>
      <w:tr w:rsidR="00174DA5" w:rsidRPr="00E27D9A" w:rsidTr="00DB0E3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4DA5" w:rsidRPr="00E27D9A" w:rsidRDefault="00174DA5" w:rsidP="00DB0E38">
            <w:pPr>
              <w:suppressAutoHyphens/>
              <w:jc w:val="both"/>
            </w:pPr>
            <w:r w:rsidRPr="00E27D9A">
              <w:t>2</w:t>
            </w:r>
          </w:p>
        </w:tc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4DA5" w:rsidRPr="00E27D9A" w:rsidRDefault="00174DA5" w:rsidP="00DB0E38">
            <w:pPr>
              <w:suppressAutoHyphens/>
              <w:jc w:val="both"/>
            </w:pPr>
            <w:proofErr w:type="gramStart"/>
            <w:r w:rsidRPr="00E27D9A">
              <w:t xml:space="preserve">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подлежащих исполнению (соблюдению) контролируемыми лицами при осуществлении деятельности </w:t>
            </w:r>
            <w:r w:rsidRPr="00E27D9A">
              <w:rPr>
                <w:spacing w:val="2"/>
              </w:rPr>
              <w:t>на автомобильном транспорте и в дорожном хозяйстве</w:t>
            </w:r>
            <w:proofErr w:type="gram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4DA5" w:rsidRPr="00E27D9A" w:rsidRDefault="00174DA5" w:rsidP="00DB0E38">
            <w:pPr>
              <w:suppressAutoHyphens/>
              <w:jc w:val="both"/>
            </w:pPr>
            <w:r w:rsidRPr="00E27D9A">
              <w:t>Умеренный риск</w:t>
            </w:r>
          </w:p>
        </w:tc>
      </w:tr>
      <w:tr w:rsidR="00174DA5" w:rsidRPr="00E27D9A" w:rsidTr="00DB0E3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4DA5" w:rsidRPr="00E27D9A" w:rsidRDefault="00174DA5" w:rsidP="00DB0E38">
            <w:pPr>
              <w:suppressAutoHyphens/>
              <w:jc w:val="both"/>
            </w:pPr>
            <w:r w:rsidRPr="00E27D9A">
              <w:t>3</w:t>
            </w:r>
          </w:p>
        </w:tc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4DA5" w:rsidRPr="00E27D9A" w:rsidRDefault="00174DA5" w:rsidP="00DB0E38">
            <w:pPr>
              <w:suppressAutoHyphens/>
              <w:jc w:val="both"/>
            </w:pPr>
            <w:r w:rsidRPr="00E27D9A">
              <w:t>Организации и граждане при отсутствии обстоятельств, указанных в пунктах 1 и 2 настоящих Критериев отнесения деятельности организаций и граждан к категориям риска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4DA5" w:rsidRPr="00E27D9A" w:rsidRDefault="00174DA5" w:rsidP="00DB0E38">
            <w:pPr>
              <w:suppressAutoHyphens/>
              <w:jc w:val="both"/>
            </w:pPr>
            <w:r w:rsidRPr="00E27D9A">
              <w:t>Низкий риск</w:t>
            </w:r>
          </w:p>
        </w:tc>
      </w:tr>
    </w:tbl>
    <w:p w:rsidR="00174DA5" w:rsidRPr="00E27D9A" w:rsidRDefault="00174DA5" w:rsidP="00174DA5">
      <w:pPr>
        <w:tabs>
          <w:tab w:val="left" w:pos="0"/>
        </w:tabs>
        <w:suppressAutoHyphens/>
        <w:ind w:firstLine="709"/>
        <w:jc w:val="both"/>
        <w:rPr>
          <w:color w:val="000000"/>
          <w:lang w:bidi="ru-RU"/>
        </w:rPr>
      </w:pPr>
    </w:p>
    <w:p w:rsidR="00174DA5" w:rsidRDefault="00174DA5" w:rsidP="00174DA5">
      <w:pPr>
        <w:tabs>
          <w:tab w:val="left" w:pos="0"/>
        </w:tabs>
        <w:suppressAutoHyphens/>
        <w:ind w:firstLine="709"/>
        <w:jc w:val="both"/>
        <w:rPr>
          <w:rFonts w:eastAsia="Calibri"/>
          <w:lang w:eastAsia="ar-SA"/>
        </w:rPr>
      </w:pPr>
      <w:r w:rsidRPr="00E27D9A">
        <w:rPr>
          <w:color w:val="000000"/>
          <w:lang w:bidi="ru-RU"/>
        </w:rPr>
        <w:t>2.</w:t>
      </w:r>
      <w:r>
        <w:rPr>
          <w:color w:val="000000"/>
          <w:lang w:bidi="ru-RU"/>
        </w:rPr>
        <w:t xml:space="preserve"> </w:t>
      </w:r>
      <w:r w:rsidRPr="00E27D9A">
        <w:rPr>
          <w:rFonts w:eastAsia="Calibri"/>
          <w:lang w:eastAsia="ar-SA"/>
        </w:rPr>
        <w:t xml:space="preserve">Опубликовать настоящее решение в «Бюллетене органов местного самоуправления </w:t>
      </w:r>
      <w:r>
        <w:rPr>
          <w:rFonts w:eastAsia="Calibri"/>
          <w:lang w:eastAsia="ar-SA"/>
        </w:rPr>
        <w:t xml:space="preserve"> </w:t>
      </w:r>
      <w:r w:rsidR="00144C71">
        <w:rPr>
          <w:rFonts w:eastAsia="Calibri"/>
          <w:lang w:eastAsia="ar-SA"/>
        </w:rPr>
        <w:t>Кабырдакского</w:t>
      </w:r>
      <w:r w:rsidRPr="00E27D9A">
        <w:rPr>
          <w:rFonts w:eastAsia="Calibri"/>
          <w:lang w:eastAsia="ar-SA"/>
        </w:rPr>
        <w:t xml:space="preserve"> сельского поселения Тюкалинского муниципального района Омской области» и информационно-коммуникационной сети Интернет на сайте Администрации </w:t>
      </w:r>
      <w:r w:rsidR="00144C71">
        <w:rPr>
          <w:rFonts w:eastAsia="Calibri"/>
          <w:lang w:eastAsia="ar-SA"/>
        </w:rPr>
        <w:t>Кабырдакского</w:t>
      </w:r>
      <w:r w:rsidRPr="00E27D9A">
        <w:rPr>
          <w:rFonts w:eastAsia="Calibri"/>
          <w:lang w:eastAsia="ar-SA"/>
        </w:rPr>
        <w:t xml:space="preserve"> сельского поселения Тюкалинского муниципального района.</w:t>
      </w:r>
    </w:p>
    <w:p w:rsidR="00174DA5" w:rsidRPr="00E27D9A" w:rsidRDefault="00174DA5" w:rsidP="00174DA5">
      <w:pPr>
        <w:tabs>
          <w:tab w:val="left" w:pos="0"/>
        </w:tabs>
        <w:suppressAutoHyphens/>
        <w:ind w:firstLine="709"/>
        <w:jc w:val="both"/>
        <w:rPr>
          <w:rFonts w:eastAsia="Calibri"/>
          <w:lang w:eastAsia="ar-SA"/>
        </w:rPr>
      </w:pPr>
    </w:p>
    <w:p w:rsidR="00174DA5" w:rsidRPr="00E27D9A" w:rsidRDefault="00174DA5" w:rsidP="00174DA5">
      <w:pPr>
        <w:widowControl w:val="0"/>
        <w:spacing w:line="307" w:lineRule="exact"/>
        <w:ind w:firstLine="760"/>
        <w:jc w:val="both"/>
        <w:rPr>
          <w:lang w:bidi="ru-RU"/>
        </w:rPr>
      </w:pPr>
    </w:p>
    <w:p w:rsidR="00174DA5" w:rsidRPr="00E27D9A" w:rsidRDefault="00174DA5" w:rsidP="00174DA5">
      <w:pPr>
        <w:jc w:val="both"/>
      </w:pPr>
      <w:r w:rsidRPr="00E27D9A">
        <w:t xml:space="preserve">Глава </w:t>
      </w:r>
      <w:r w:rsidR="00144C71">
        <w:t>Кабырдакского</w:t>
      </w:r>
      <w:r w:rsidRPr="00E27D9A">
        <w:t xml:space="preserve"> </w:t>
      </w:r>
    </w:p>
    <w:p w:rsidR="00174DA5" w:rsidRPr="00E27D9A" w:rsidRDefault="00174DA5" w:rsidP="00174DA5">
      <w:pPr>
        <w:tabs>
          <w:tab w:val="left" w:pos="5670"/>
        </w:tabs>
        <w:jc w:val="both"/>
        <w:rPr>
          <w:sz w:val="28"/>
          <w:szCs w:val="28"/>
        </w:rPr>
      </w:pPr>
      <w:r w:rsidRPr="00E27D9A">
        <w:t>сельского поселения</w:t>
      </w:r>
      <w:r w:rsidRPr="00E27D9A">
        <w:tab/>
      </w:r>
      <w:r>
        <w:t xml:space="preserve">               </w:t>
      </w:r>
      <w:r w:rsidR="00144C71">
        <w:t xml:space="preserve">                   С.М.Хорунжев</w:t>
      </w:r>
    </w:p>
    <w:p w:rsidR="00386D2B" w:rsidRDefault="00386D2B" w:rsidP="0062627A"/>
    <w:p w:rsidR="00386D2B" w:rsidRDefault="00386D2B" w:rsidP="0062627A"/>
    <w:p w:rsidR="00386D2B" w:rsidRDefault="00386D2B" w:rsidP="0062627A"/>
    <w:p w:rsidR="00386D2B" w:rsidRDefault="00386D2B" w:rsidP="0062627A"/>
    <w:p w:rsidR="00FF1E56" w:rsidRDefault="00FF1E56" w:rsidP="00FF1E56">
      <w:pPr>
        <w:jc w:val="center"/>
        <w:rPr>
          <w:b/>
          <w:bCs/>
          <w:sz w:val="28"/>
          <w:szCs w:val="28"/>
        </w:rPr>
      </w:pPr>
    </w:p>
    <w:p w:rsidR="00FF1E56" w:rsidRDefault="00FF1E56" w:rsidP="00FF1E56">
      <w:pPr>
        <w:jc w:val="right"/>
        <w:rPr>
          <w:b/>
          <w:bCs/>
          <w:sz w:val="28"/>
          <w:szCs w:val="28"/>
        </w:rPr>
      </w:pPr>
    </w:p>
    <w:p w:rsidR="00011E11" w:rsidRPr="00F74B0D" w:rsidRDefault="00011E11"/>
    <w:sectPr w:rsidR="00011E11" w:rsidRPr="00F74B0D" w:rsidSect="0001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0002"/>
    <w:multiLevelType w:val="hybridMultilevel"/>
    <w:tmpl w:val="210E8DD8"/>
    <w:lvl w:ilvl="0" w:tplc="AD1C978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F48"/>
    <w:rsid w:val="00011E11"/>
    <w:rsid w:val="00014A47"/>
    <w:rsid w:val="00067AB9"/>
    <w:rsid w:val="000E6D34"/>
    <w:rsid w:val="00144C71"/>
    <w:rsid w:val="00156ED9"/>
    <w:rsid w:val="00174DA5"/>
    <w:rsid w:val="001B1AE0"/>
    <w:rsid w:val="001C0D2A"/>
    <w:rsid w:val="00203E27"/>
    <w:rsid w:val="0024234A"/>
    <w:rsid w:val="0027005F"/>
    <w:rsid w:val="002708C9"/>
    <w:rsid w:val="00290EAF"/>
    <w:rsid w:val="00381075"/>
    <w:rsid w:val="00386D2B"/>
    <w:rsid w:val="003971AB"/>
    <w:rsid w:val="003A67D7"/>
    <w:rsid w:val="003B5015"/>
    <w:rsid w:val="00440182"/>
    <w:rsid w:val="004F3417"/>
    <w:rsid w:val="00563453"/>
    <w:rsid w:val="00570404"/>
    <w:rsid w:val="00590308"/>
    <w:rsid w:val="005A0CA2"/>
    <w:rsid w:val="0062627A"/>
    <w:rsid w:val="00690FC6"/>
    <w:rsid w:val="006D1FDE"/>
    <w:rsid w:val="00751C05"/>
    <w:rsid w:val="007A72E4"/>
    <w:rsid w:val="007C7BEC"/>
    <w:rsid w:val="007E19EF"/>
    <w:rsid w:val="00834036"/>
    <w:rsid w:val="008512F2"/>
    <w:rsid w:val="008A2172"/>
    <w:rsid w:val="008B0F48"/>
    <w:rsid w:val="0097721E"/>
    <w:rsid w:val="00A01909"/>
    <w:rsid w:val="00A03B79"/>
    <w:rsid w:val="00A34C5F"/>
    <w:rsid w:val="00B17C7F"/>
    <w:rsid w:val="00B538E3"/>
    <w:rsid w:val="00BA26A3"/>
    <w:rsid w:val="00BF74C2"/>
    <w:rsid w:val="00C63790"/>
    <w:rsid w:val="00C8202A"/>
    <w:rsid w:val="00CA38D9"/>
    <w:rsid w:val="00D31563"/>
    <w:rsid w:val="00D8101E"/>
    <w:rsid w:val="00E01495"/>
    <w:rsid w:val="00E05854"/>
    <w:rsid w:val="00E42B4A"/>
    <w:rsid w:val="00E44F33"/>
    <w:rsid w:val="00E611F0"/>
    <w:rsid w:val="00E6383A"/>
    <w:rsid w:val="00F74B0D"/>
    <w:rsid w:val="00FA77B9"/>
    <w:rsid w:val="00FE592F"/>
    <w:rsid w:val="00FF1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0F48"/>
    <w:pPr>
      <w:widowControl w:val="0"/>
      <w:autoSpaceDE w:val="0"/>
      <w:autoSpaceDN w:val="0"/>
      <w:outlineLvl w:val="1"/>
    </w:pPr>
    <w:rPr>
      <w:rFonts w:ascii="Times New Roman CYR" w:hAnsi="Times New Roman CYR" w:cs="Times New Roman CYR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0F48"/>
    <w:rPr>
      <w:rFonts w:ascii="Times New Roman CYR" w:eastAsia="Times New Roman" w:hAnsi="Times New Roman CYR" w:cs="Times New Roman CYR"/>
      <w:sz w:val="24"/>
      <w:szCs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01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E592F"/>
    <w:rPr>
      <w:color w:val="0000FF" w:themeColor="hyperlink"/>
      <w:u w:val="single"/>
    </w:rPr>
  </w:style>
  <w:style w:type="paragraph" w:styleId="a6">
    <w:name w:val="No Spacing"/>
    <w:uiPriority w:val="1"/>
    <w:qFormat/>
    <w:rsid w:val="00F7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A03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03B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_"/>
    <w:link w:val="1"/>
    <w:locked/>
    <w:rsid w:val="00386D2B"/>
    <w:rPr>
      <w:spacing w:val="4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386D2B"/>
    <w:rPr>
      <w:b/>
      <w:spacing w:val="1"/>
      <w:shd w:val="clear" w:color="auto" w:fill="FFFFFF"/>
    </w:rPr>
  </w:style>
  <w:style w:type="character" w:customStyle="1" w:styleId="21">
    <w:name w:val="Основной текст (2)_"/>
    <w:link w:val="22"/>
    <w:locked/>
    <w:rsid w:val="00386D2B"/>
    <w:rPr>
      <w:b/>
      <w:spacing w:val="1"/>
      <w:shd w:val="clear" w:color="auto" w:fill="FFFFFF"/>
    </w:rPr>
  </w:style>
  <w:style w:type="paragraph" w:customStyle="1" w:styleId="1">
    <w:name w:val="Основной текст1"/>
    <w:basedOn w:val="a"/>
    <w:link w:val="a8"/>
    <w:rsid w:val="00386D2B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shd w:val="clear" w:color="auto" w:fill="FFFFFF"/>
      <w:lang w:eastAsia="en-US"/>
    </w:rPr>
  </w:style>
  <w:style w:type="paragraph" w:customStyle="1" w:styleId="11">
    <w:name w:val="Заголовок №1"/>
    <w:basedOn w:val="a"/>
    <w:link w:val="10"/>
    <w:uiPriority w:val="99"/>
    <w:rsid w:val="00386D2B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Theme="minorHAnsi" w:eastAsiaTheme="minorHAnsi" w:hAnsiTheme="minorHAnsi" w:cstheme="minorBidi"/>
      <w:b/>
      <w:spacing w:val="1"/>
      <w:sz w:val="22"/>
      <w:szCs w:val="22"/>
      <w:shd w:val="clear" w:color="auto" w:fill="FFFFFF"/>
      <w:lang w:eastAsia="en-US"/>
    </w:rPr>
  </w:style>
  <w:style w:type="paragraph" w:customStyle="1" w:styleId="22">
    <w:name w:val="Основной текст (2)"/>
    <w:basedOn w:val="a"/>
    <w:link w:val="21"/>
    <w:rsid w:val="00386D2B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spacing w:val="1"/>
      <w:sz w:val="22"/>
      <w:szCs w:val="22"/>
      <w:shd w:val="clear" w:color="auto" w:fill="FFFFFF"/>
      <w:lang w:eastAsia="en-US"/>
    </w:rPr>
  </w:style>
  <w:style w:type="paragraph" w:customStyle="1" w:styleId="ConsPlusNormal">
    <w:name w:val="ConsPlusNormal"/>
    <w:link w:val="ConsPlusNormal1"/>
    <w:uiPriority w:val="99"/>
    <w:rsid w:val="00FF1E5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styleId="a9">
    <w:name w:val="Normal (Web)"/>
    <w:basedOn w:val="a"/>
    <w:uiPriority w:val="99"/>
    <w:unhideWhenUsed/>
    <w:rsid w:val="00FF1E56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FF1E56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28</cp:revision>
  <cp:lastPrinted>2025-02-06T08:59:00Z</cp:lastPrinted>
  <dcterms:created xsi:type="dcterms:W3CDTF">2021-05-18T11:57:00Z</dcterms:created>
  <dcterms:modified xsi:type="dcterms:W3CDTF">2025-04-15T06:14:00Z</dcterms:modified>
</cp:coreProperties>
</file>