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71" w:rsidRDefault="00DD4A71" w:rsidP="00DD4A71">
      <w:pPr>
        <w:pStyle w:val="1"/>
        <w:shd w:val="clear" w:color="auto" w:fill="FFFFFF"/>
        <w:spacing w:before="0" w:beforeAutospacing="0" w:line="501" w:lineRule="atLeast"/>
        <w:rPr>
          <w:rFonts w:ascii="Montserrat" w:hAnsi="Montserrat"/>
          <w:color w:val="273350"/>
          <w:sz w:val="40"/>
          <w:szCs w:val="40"/>
        </w:rPr>
      </w:pPr>
      <w:r>
        <w:rPr>
          <w:rFonts w:ascii="Montserrat" w:hAnsi="Montserrat"/>
          <w:color w:val="273350"/>
          <w:sz w:val="40"/>
          <w:szCs w:val="40"/>
        </w:rPr>
        <w:t>Публичные слушания</w:t>
      </w:r>
    </w:p>
    <w:p w:rsidR="00DD4A71" w:rsidRDefault="00DD4A71" w:rsidP="00DD4A71">
      <w:pPr>
        <w:shd w:val="clear" w:color="auto" w:fill="FFFFFF"/>
        <w:rPr>
          <w:rFonts w:ascii="Montserrat" w:hAnsi="Montserrat"/>
          <w:color w:val="273350"/>
          <w:sz w:val="20"/>
          <w:szCs w:val="20"/>
        </w:rPr>
      </w:pPr>
      <w:hyperlink r:id="rId4" w:history="1">
        <w:r>
          <w:rPr>
            <w:rStyle w:val="a3"/>
            <w:rFonts w:ascii="Montserrat" w:hAnsi="Montserrat"/>
            <w:b/>
            <w:bCs/>
            <w:caps/>
            <w:sz w:val="15"/>
            <w:szCs w:val="15"/>
            <w:shd w:val="clear" w:color="auto" w:fill="DE4552"/>
          </w:rPr>
          <w:t>МЕСТНАЯ АДМИНИСТРАЦИЯ</w:t>
        </w:r>
      </w:hyperlink>
    </w:p>
    <w:p w:rsidR="00DD4A71" w:rsidRDefault="00DD4A71" w:rsidP="00DD4A71">
      <w:pPr>
        <w:shd w:val="clear" w:color="auto" w:fill="FFFFFF"/>
        <w:rPr>
          <w:rFonts w:ascii="Montserrat" w:hAnsi="Montserrat"/>
          <w:color w:val="273350"/>
          <w:sz w:val="20"/>
          <w:szCs w:val="20"/>
        </w:rPr>
      </w:pPr>
    </w:p>
    <w:p w:rsidR="00DD4A71" w:rsidRDefault="00DD4A71" w:rsidP="00DD4A71">
      <w:pPr>
        <w:pStyle w:val="a4"/>
        <w:shd w:val="clear" w:color="auto" w:fill="FFFFFF"/>
        <w:spacing w:before="0" w:beforeAutospacing="0" w:after="175" w:afterAutospacing="0"/>
        <w:rPr>
          <w:rFonts w:ascii="Arial" w:hAnsi="Arial" w:cs="Arial"/>
          <w:color w:val="000000"/>
          <w:sz w:val="32"/>
          <w:szCs w:val="32"/>
          <w:shd w:val="clear" w:color="auto" w:fill="FFFFFF"/>
        </w:rPr>
      </w:pPr>
      <w:r>
        <w:rPr>
          <w:rFonts w:ascii="Arial" w:hAnsi="Arial" w:cs="Arial"/>
          <w:color w:val="000000"/>
          <w:sz w:val="32"/>
          <w:szCs w:val="32"/>
          <w:shd w:val="clear" w:color="auto" w:fill="FFFFFF"/>
        </w:rPr>
        <w:t>23 июля 2024 г. в 10-00 в здании Администрации Кабырдакского с/</w:t>
      </w:r>
      <w:proofErr w:type="gramStart"/>
      <w:r>
        <w:rPr>
          <w:rFonts w:ascii="Arial" w:hAnsi="Arial" w:cs="Arial"/>
          <w:color w:val="000000"/>
          <w:sz w:val="32"/>
          <w:szCs w:val="32"/>
          <w:shd w:val="clear" w:color="auto" w:fill="FFFFFF"/>
        </w:rPr>
        <w:t>п</w:t>
      </w:r>
      <w:proofErr w:type="gramEnd"/>
      <w:r>
        <w:rPr>
          <w:rFonts w:ascii="Arial" w:hAnsi="Arial" w:cs="Arial"/>
          <w:color w:val="000000"/>
          <w:sz w:val="32"/>
          <w:szCs w:val="32"/>
          <w:shd w:val="clear" w:color="auto" w:fill="FFFFFF"/>
        </w:rPr>
        <w:t xml:space="preserve">   состоятся публичные слушания по проекту решения Совета Кабырдакского сельского поселения Тюкалинского муниципального района Омской области «О выражении согласия населения на преобразование Кабырдакского сельского поселения Тюкалинского муниципального района Омской области путем его объединения с иными муниципальными образованиями, входящими в состав Тюкалинского муниципального района Омской области, с наделением вновь образованного муниципального образования статусом муниципального округа».</w:t>
      </w:r>
      <w:r>
        <w:rPr>
          <w:rFonts w:ascii="Georgia" w:hAnsi="Georgia"/>
          <w:color w:val="273350"/>
          <w:sz w:val="22"/>
          <w:szCs w:val="22"/>
        </w:rPr>
        <w:br/>
      </w:r>
      <w:r>
        <w:rPr>
          <w:rFonts w:ascii="Arial" w:hAnsi="Arial" w:cs="Arial"/>
          <w:color w:val="000000"/>
          <w:sz w:val="32"/>
          <w:szCs w:val="32"/>
          <w:shd w:val="clear" w:color="auto" w:fill="FFFFFF"/>
        </w:rPr>
        <w:t xml:space="preserve">Место проведения публичных слушаний: </w:t>
      </w:r>
    </w:p>
    <w:p w:rsidR="00DD4A71" w:rsidRDefault="00DD4A71" w:rsidP="00DD4A71">
      <w:pPr>
        <w:pStyle w:val="a4"/>
        <w:shd w:val="clear" w:color="auto" w:fill="FFFFFF"/>
        <w:spacing w:before="0" w:beforeAutospacing="0" w:after="175" w:afterAutospacing="0"/>
        <w:rPr>
          <w:rFonts w:ascii="Arial" w:hAnsi="Arial" w:cs="Arial"/>
          <w:color w:val="000000"/>
          <w:sz w:val="32"/>
          <w:szCs w:val="32"/>
          <w:shd w:val="clear" w:color="auto" w:fill="FFFFFF"/>
        </w:rPr>
      </w:pPr>
      <w:r>
        <w:rPr>
          <w:rFonts w:ascii="Arial" w:hAnsi="Arial" w:cs="Arial"/>
          <w:color w:val="000000"/>
          <w:sz w:val="32"/>
          <w:szCs w:val="32"/>
          <w:shd w:val="clear" w:color="auto" w:fill="FFFFFF"/>
        </w:rPr>
        <w:t>Администрация Кабырдакского с/п Омская область, Тюкалинский район, с</w:t>
      </w:r>
      <w:proofErr w:type="gramStart"/>
      <w:r>
        <w:rPr>
          <w:rFonts w:ascii="Arial" w:hAnsi="Arial" w:cs="Arial"/>
          <w:color w:val="000000"/>
          <w:sz w:val="32"/>
          <w:szCs w:val="32"/>
          <w:shd w:val="clear" w:color="auto" w:fill="FFFFFF"/>
        </w:rPr>
        <w:t>.К</w:t>
      </w:r>
      <w:proofErr w:type="gramEnd"/>
      <w:r>
        <w:rPr>
          <w:rFonts w:ascii="Arial" w:hAnsi="Arial" w:cs="Arial"/>
          <w:color w:val="000000"/>
          <w:sz w:val="32"/>
          <w:szCs w:val="32"/>
          <w:shd w:val="clear" w:color="auto" w:fill="FFFFFF"/>
        </w:rPr>
        <w:t>абырдак, ул.Аптечная, 1.</w:t>
      </w:r>
    </w:p>
    <w:p w:rsidR="005D262A" w:rsidRDefault="005D262A"/>
    <w:sectPr w:rsidR="005D262A" w:rsidSect="005D2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D4A71"/>
    <w:rsid w:val="005D262A"/>
    <w:rsid w:val="00DD4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71"/>
  </w:style>
  <w:style w:type="paragraph" w:styleId="1">
    <w:name w:val="heading 1"/>
    <w:basedOn w:val="a"/>
    <w:link w:val="10"/>
    <w:uiPriority w:val="9"/>
    <w:qFormat/>
    <w:rsid w:val="00DD4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A7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D4A71"/>
    <w:rPr>
      <w:color w:val="0000FF"/>
      <w:u w:val="single"/>
    </w:rPr>
  </w:style>
  <w:style w:type="paragraph" w:styleId="a4">
    <w:name w:val="Normal (Web)"/>
    <w:basedOn w:val="a"/>
    <w:uiPriority w:val="99"/>
    <w:semiHidden/>
    <w:unhideWhenUsed/>
    <w:rsid w:val="00DD4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51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linovka-r52.gosweb.gosuslugi.ru/dlya-zhiteley/novosti-i-reportazhi/?filter%5b232%5d%5bCategory%5d=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2024-07-17T10:32:00Z</dcterms:created>
  <dcterms:modified xsi:type="dcterms:W3CDTF">2024-07-17T10:32:00Z</dcterms:modified>
</cp:coreProperties>
</file>