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2D" w:rsidRDefault="0019612D" w:rsidP="00196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КАБЫРДАКСКОГО СЕЛЬСКОГО ПОСЕЛЕНИЯ </w:t>
      </w:r>
    </w:p>
    <w:p w:rsidR="0019612D" w:rsidRDefault="0019612D" w:rsidP="00196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ТЮКАЛИНСКОГО МУНИЦИПАЛЬНОГО РАЙОНА </w:t>
      </w:r>
    </w:p>
    <w:p w:rsidR="0019612D" w:rsidRDefault="0019612D" w:rsidP="00196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9612D" w:rsidRDefault="0019612D" w:rsidP="0019612D">
      <w:pPr>
        <w:jc w:val="center"/>
        <w:rPr>
          <w:sz w:val="28"/>
          <w:szCs w:val="28"/>
        </w:rPr>
      </w:pPr>
    </w:p>
    <w:p w:rsidR="0019612D" w:rsidRPr="00E80E2A" w:rsidRDefault="0019612D" w:rsidP="0019612D">
      <w:pPr>
        <w:jc w:val="center"/>
        <w:rPr>
          <w:b/>
          <w:sz w:val="24"/>
          <w:szCs w:val="24"/>
        </w:rPr>
      </w:pPr>
      <w:r w:rsidRPr="00E80E2A">
        <w:rPr>
          <w:b/>
          <w:sz w:val="24"/>
          <w:szCs w:val="24"/>
        </w:rPr>
        <w:t>ПОСТАНОВЛЕНИЕ</w:t>
      </w:r>
    </w:p>
    <w:p w:rsidR="0019612D" w:rsidRPr="00E80E2A" w:rsidRDefault="0019612D" w:rsidP="0019612D">
      <w:pPr>
        <w:jc w:val="center"/>
        <w:rPr>
          <w:sz w:val="24"/>
          <w:szCs w:val="24"/>
        </w:rPr>
      </w:pPr>
    </w:p>
    <w:p w:rsidR="0019612D" w:rsidRPr="00E80E2A" w:rsidRDefault="0019612D" w:rsidP="0019612D">
      <w:pPr>
        <w:jc w:val="center"/>
        <w:rPr>
          <w:sz w:val="24"/>
          <w:szCs w:val="24"/>
        </w:rPr>
      </w:pPr>
    </w:p>
    <w:p w:rsidR="0019612D" w:rsidRPr="00E80E2A" w:rsidRDefault="00AF4BD0" w:rsidP="0019612D">
      <w:pPr>
        <w:jc w:val="both"/>
        <w:rPr>
          <w:sz w:val="24"/>
          <w:szCs w:val="24"/>
        </w:rPr>
      </w:pPr>
      <w:r>
        <w:rPr>
          <w:sz w:val="24"/>
          <w:szCs w:val="24"/>
        </w:rPr>
        <w:t>От  09</w:t>
      </w:r>
      <w:r w:rsidR="00C421D1">
        <w:rPr>
          <w:sz w:val="24"/>
          <w:szCs w:val="24"/>
        </w:rPr>
        <w:t>.12</w:t>
      </w:r>
      <w:r w:rsidR="00782991">
        <w:rPr>
          <w:sz w:val="24"/>
          <w:szCs w:val="24"/>
        </w:rPr>
        <w:t>.2024</w:t>
      </w:r>
      <w:r w:rsidR="0019612D" w:rsidRPr="00E80E2A">
        <w:rPr>
          <w:sz w:val="24"/>
          <w:szCs w:val="24"/>
        </w:rPr>
        <w:t xml:space="preserve"> г.                                          </w:t>
      </w:r>
      <w:r w:rsidR="00782991">
        <w:rPr>
          <w:sz w:val="24"/>
          <w:szCs w:val="24"/>
        </w:rPr>
        <w:t xml:space="preserve">     № 56  </w:t>
      </w:r>
      <w:r>
        <w:rPr>
          <w:sz w:val="24"/>
          <w:szCs w:val="24"/>
        </w:rPr>
        <w:t xml:space="preserve">                          </w:t>
      </w:r>
    </w:p>
    <w:p w:rsidR="0019612D" w:rsidRPr="00E80E2A" w:rsidRDefault="0019612D" w:rsidP="0019612D">
      <w:pPr>
        <w:jc w:val="both"/>
        <w:rPr>
          <w:sz w:val="24"/>
          <w:szCs w:val="24"/>
        </w:rPr>
      </w:pPr>
    </w:p>
    <w:p w:rsidR="00DD070A" w:rsidRDefault="00DD070A" w:rsidP="0019612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A4A53" w:rsidRPr="00470680" w:rsidRDefault="001A4A53" w:rsidP="001A4A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Программа профилактики рисков причинения вреда (ущерба) охраняе</w:t>
      </w:r>
      <w:r w:rsidR="00CF62D9">
        <w:rPr>
          <w:b/>
          <w:sz w:val="24"/>
          <w:szCs w:val="24"/>
        </w:rPr>
        <w:t>мым законом ценностям в сфере благоустройства</w:t>
      </w:r>
      <w:r w:rsidRPr="00383507">
        <w:rPr>
          <w:b/>
          <w:sz w:val="24"/>
          <w:szCs w:val="24"/>
        </w:rPr>
        <w:t xml:space="preserve"> на территории </w:t>
      </w:r>
      <w:r w:rsidR="00470680" w:rsidRPr="00470680">
        <w:rPr>
          <w:b/>
          <w:sz w:val="24"/>
          <w:szCs w:val="24"/>
        </w:rPr>
        <w:t>Кабырдакского</w:t>
      </w:r>
      <w:r w:rsidRPr="00470680">
        <w:rPr>
          <w:b/>
          <w:sz w:val="24"/>
          <w:szCs w:val="24"/>
        </w:rPr>
        <w:t xml:space="preserve"> сельского поселения Тюкалинского муниципально</w:t>
      </w:r>
      <w:r w:rsidR="00782991">
        <w:rPr>
          <w:b/>
          <w:sz w:val="24"/>
          <w:szCs w:val="24"/>
        </w:rPr>
        <w:t>го района Омской области на 2025</w:t>
      </w:r>
      <w:r w:rsidRPr="00470680">
        <w:rPr>
          <w:b/>
          <w:sz w:val="24"/>
          <w:szCs w:val="24"/>
        </w:rPr>
        <w:t xml:space="preserve"> год</w:t>
      </w: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0E69EE" w:rsidRDefault="000E69EE" w:rsidP="000E69EE">
      <w:pPr>
        <w:rPr>
          <w:b/>
          <w:sz w:val="28"/>
          <w:szCs w:val="28"/>
        </w:rPr>
      </w:pPr>
    </w:p>
    <w:p w:rsidR="000E69EE" w:rsidRDefault="000E69EE" w:rsidP="000E69EE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a6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6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Российской Федерации от 25 июня 2021 г. № </w:t>
      </w:r>
      <w:r>
        <w:rPr>
          <w:rStyle w:val="a6"/>
          <w:sz w:val="28"/>
          <w:szCs w:val="28"/>
          <w:shd w:val="clear" w:color="auto" w:fill="FFFFFF"/>
        </w:rPr>
        <w:t>990 «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Уставом Кабырдакского поселения Тюкалинского муниципального района Омской области, Администрация Кабырдакского  сельского поселения Тюкалинского муниципального района Омской области</w:t>
      </w:r>
    </w:p>
    <w:p w:rsidR="000E69EE" w:rsidRDefault="000E69EE" w:rsidP="000E69EE">
      <w:pPr>
        <w:jc w:val="both"/>
        <w:rPr>
          <w:sz w:val="28"/>
          <w:szCs w:val="28"/>
        </w:rPr>
      </w:pPr>
    </w:p>
    <w:p w:rsidR="000E69EE" w:rsidRDefault="000E69EE" w:rsidP="000E69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69EE" w:rsidRDefault="000E69EE" w:rsidP="000E69EE">
      <w:pPr>
        <w:jc w:val="center"/>
        <w:rPr>
          <w:sz w:val="28"/>
          <w:szCs w:val="28"/>
        </w:rPr>
      </w:pPr>
    </w:p>
    <w:p w:rsidR="000E69EE" w:rsidRDefault="000E69EE" w:rsidP="000E69EE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</w:t>
      </w:r>
      <w:r w:rsidRPr="000E69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благоустройства</w:t>
      </w:r>
      <w:r>
        <w:rPr>
          <w:sz w:val="28"/>
          <w:szCs w:val="28"/>
        </w:rPr>
        <w:t xml:space="preserve">   на территории Кабырдакского сельского поселения Тюкалинского муниципально</w:t>
      </w:r>
      <w:r w:rsidR="00782991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год.</w:t>
      </w:r>
    </w:p>
    <w:p w:rsidR="000E69EE" w:rsidRDefault="000E69EE" w:rsidP="000E69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 Бюллетени Кабырдакского сельского поселения» и на официальном сайте Администрации Кабырдакского сельского поселения Тюкалинского муниципального района Омской области в сети Интернет.</w:t>
      </w:r>
    </w:p>
    <w:p w:rsidR="000E69EE" w:rsidRDefault="000E69EE" w:rsidP="000E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3.Контроль за исполнением настоящего постановления оставляю за собой. </w:t>
      </w:r>
    </w:p>
    <w:p w:rsidR="000E69EE" w:rsidRDefault="000E69EE" w:rsidP="000E69EE">
      <w:pPr>
        <w:ind w:firstLine="567"/>
        <w:jc w:val="both"/>
        <w:rPr>
          <w:sz w:val="28"/>
          <w:szCs w:val="28"/>
        </w:rPr>
      </w:pPr>
    </w:p>
    <w:p w:rsidR="000E69EE" w:rsidRDefault="000E69EE" w:rsidP="000E69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E69EE" w:rsidRDefault="000E69EE" w:rsidP="000E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Кабырдакского сельского поселения </w:t>
      </w:r>
    </w:p>
    <w:p w:rsidR="000E69EE" w:rsidRDefault="000E69EE" w:rsidP="000E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Тюкалинского муниципального района </w:t>
      </w:r>
    </w:p>
    <w:p w:rsidR="000E69EE" w:rsidRDefault="000E69EE" w:rsidP="000E69EE">
      <w:pPr>
        <w:jc w:val="both"/>
      </w:pPr>
      <w:r>
        <w:rPr>
          <w:sz w:val="28"/>
          <w:szCs w:val="28"/>
        </w:rPr>
        <w:t>Омской области                                                                        С.М.Хорунжев</w:t>
      </w:r>
    </w:p>
    <w:p w:rsidR="000E69EE" w:rsidRDefault="000E69EE" w:rsidP="000E69EE">
      <w:pPr>
        <w:ind w:left="5940"/>
        <w:jc w:val="right"/>
      </w:pPr>
    </w:p>
    <w:p w:rsidR="001A4A53" w:rsidRPr="00470680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DD070A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0E69EE" w:rsidRDefault="000E69EE" w:rsidP="00DD070A">
      <w:pPr>
        <w:rPr>
          <w:sz w:val="24"/>
          <w:szCs w:val="24"/>
        </w:rPr>
      </w:pPr>
    </w:p>
    <w:p w:rsidR="000E69EE" w:rsidRDefault="000E69EE" w:rsidP="00DD070A">
      <w:pPr>
        <w:rPr>
          <w:sz w:val="24"/>
          <w:szCs w:val="24"/>
        </w:rPr>
      </w:pPr>
    </w:p>
    <w:p w:rsidR="000E69EE" w:rsidRDefault="000E69EE" w:rsidP="00DD070A">
      <w:pPr>
        <w:rPr>
          <w:sz w:val="24"/>
          <w:szCs w:val="24"/>
        </w:rPr>
      </w:pPr>
    </w:p>
    <w:p w:rsidR="000E69EE" w:rsidRDefault="000E69EE" w:rsidP="00DD070A">
      <w:pPr>
        <w:rPr>
          <w:sz w:val="24"/>
          <w:szCs w:val="24"/>
        </w:rPr>
      </w:pPr>
    </w:p>
    <w:p w:rsidR="000E69EE" w:rsidRPr="00470680" w:rsidRDefault="000E69EE" w:rsidP="00DD070A">
      <w:pPr>
        <w:rPr>
          <w:sz w:val="24"/>
          <w:szCs w:val="24"/>
        </w:rPr>
      </w:pP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1A4A53" w:rsidP="00782991">
      <w:pPr>
        <w:ind w:firstLine="709"/>
        <w:rPr>
          <w:color w:val="000000"/>
          <w:sz w:val="24"/>
          <w:szCs w:val="24"/>
        </w:rPr>
      </w:pPr>
      <w:r w:rsidRPr="00470680">
        <w:rPr>
          <w:sz w:val="24"/>
          <w:szCs w:val="24"/>
        </w:rPr>
        <w:t>Настоящая Программа профилактики рисков причинения вреда (ущерба) охраняе</w:t>
      </w:r>
      <w:r w:rsidR="00CF62D9">
        <w:rPr>
          <w:sz w:val="24"/>
          <w:szCs w:val="24"/>
        </w:rPr>
        <w:t>мым законом ценностям в сфере благоустройства</w:t>
      </w:r>
      <w:r w:rsidRPr="00470680">
        <w:rPr>
          <w:sz w:val="24"/>
          <w:szCs w:val="24"/>
        </w:rPr>
        <w:t xml:space="preserve"> на </w:t>
      </w:r>
      <w:r w:rsidR="00470680" w:rsidRPr="00470680">
        <w:rPr>
          <w:sz w:val="24"/>
          <w:szCs w:val="24"/>
        </w:rPr>
        <w:t xml:space="preserve">территории Кабырдакского </w:t>
      </w:r>
      <w:r w:rsidRPr="00470680">
        <w:rPr>
          <w:sz w:val="24"/>
          <w:szCs w:val="24"/>
        </w:rPr>
        <w:t>сельского поселения Тюкалинского муниципально</w:t>
      </w:r>
      <w:r w:rsidR="00AD03BF">
        <w:rPr>
          <w:sz w:val="24"/>
          <w:szCs w:val="24"/>
        </w:rPr>
        <w:t xml:space="preserve">го района Омской области на </w:t>
      </w:r>
      <w:r w:rsidR="00782991">
        <w:rPr>
          <w:sz w:val="24"/>
          <w:szCs w:val="24"/>
        </w:rPr>
        <w:t>2025 год (далее–</w:t>
      </w:r>
      <w:r w:rsidRPr="00470680">
        <w:rPr>
          <w:sz w:val="24"/>
          <w:szCs w:val="24"/>
        </w:rPr>
        <w:t>Программа)</w:t>
      </w:r>
      <w:r w:rsidR="00782991">
        <w:rPr>
          <w:color w:val="000000"/>
          <w:sz w:val="24"/>
          <w:szCs w:val="24"/>
        </w:rPr>
        <w:t xml:space="preserve">разработана в соответствии </w:t>
      </w:r>
      <w:r w:rsidR="00DD070A" w:rsidRPr="00470680">
        <w:rPr>
          <w:color w:val="000000"/>
          <w:sz w:val="24"/>
          <w:szCs w:val="24"/>
        </w:rPr>
        <w:t xml:space="preserve"> со 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782991">
        <w:rPr>
          <w:color w:val="000000"/>
          <w:sz w:val="24"/>
          <w:szCs w:val="24"/>
        </w:rPr>
        <w:t xml:space="preserve">охраняемым законом ценностям» </w:t>
      </w:r>
      <w:r w:rsidR="00DD070A" w:rsidRPr="00470680">
        <w:rPr>
          <w:color w:val="000000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</w:t>
      </w:r>
      <w:r w:rsidR="00CF62D9">
        <w:rPr>
          <w:color w:val="000000"/>
          <w:sz w:val="24"/>
          <w:szCs w:val="24"/>
        </w:rPr>
        <w:t>м ценностям при осуществлении сфера благоустройства</w:t>
      </w:r>
      <w:r w:rsidR="00DD070A" w:rsidRPr="00470680">
        <w:rPr>
          <w:color w:val="000000"/>
          <w:sz w:val="24"/>
          <w:szCs w:val="24"/>
        </w:rPr>
        <w:t xml:space="preserve">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.</w:t>
      </w:r>
    </w:p>
    <w:p w:rsidR="001A4A53" w:rsidRPr="00470680" w:rsidRDefault="001A4A53" w:rsidP="00782991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70680">
        <w:rPr>
          <w:sz w:val="24"/>
          <w:szCs w:val="24"/>
        </w:rPr>
        <w:t xml:space="preserve">Настоящая Программа разработана и подлежит исполнению </w:t>
      </w:r>
      <w:r w:rsidR="00470680" w:rsidRPr="00470680">
        <w:rPr>
          <w:sz w:val="24"/>
          <w:szCs w:val="24"/>
        </w:rPr>
        <w:t>Администрацией 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 (далее по тексту – Администрация).</w:t>
      </w:r>
    </w:p>
    <w:p w:rsidR="001A4A53" w:rsidRPr="00470680" w:rsidRDefault="001A4A53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 xml:space="preserve">2. Анализ текущего состояния осуществления вида контроля, </w:t>
      </w:r>
      <w:r w:rsidRPr="00470680">
        <w:rPr>
          <w:b/>
          <w:bCs/>
          <w:color w:val="000000"/>
          <w:sz w:val="24"/>
          <w:szCs w:val="24"/>
        </w:rPr>
        <w:br/>
        <w:t xml:space="preserve"> 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470680">
        <w:rPr>
          <w:b/>
          <w:bCs/>
          <w:color w:val="000000"/>
          <w:sz w:val="24"/>
          <w:szCs w:val="24"/>
        </w:rPr>
        <w:br/>
        <w:t> Программа профилактики</w:t>
      </w:r>
    </w:p>
    <w:p w:rsidR="00DD070A" w:rsidRPr="00470680" w:rsidRDefault="00DD070A" w:rsidP="00DD070A">
      <w:pPr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BD787A" w:rsidP="00DD070A">
      <w:pPr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Администрация</w:t>
      </w:r>
      <w:r w:rsidRPr="00470680">
        <w:rPr>
          <w:color w:val="000000"/>
          <w:sz w:val="24"/>
          <w:szCs w:val="24"/>
        </w:rPr>
        <w:t xml:space="preserve"> </w:t>
      </w:r>
      <w:r w:rsidR="00DD070A" w:rsidRPr="00470680">
        <w:rPr>
          <w:color w:val="000000"/>
          <w:sz w:val="24"/>
          <w:szCs w:val="24"/>
        </w:rPr>
        <w:t xml:space="preserve">осуществляет </w:t>
      </w:r>
      <w:r w:rsidR="00CF62D9">
        <w:rPr>
          <w:color w:val="000000"/>
          <w:sz w:val="24"/>
          <w:szCs w:val="24"/>
        </w:rPr>
        <w:t>сфере благоустройства</w:t>
      </w:r>
      <w:r w:rsidR="00DD070A" w:rsidRPr="00470680">
        <w:rPr>
          <w:color w:val="000000"/>
          <w:sz w:val="24"/>
          <w:szCs w:val="24"/>
        </w:rPr>
        <w:t xml:space="preserve"> на территории </w:t>
      </w:r>
      <w:r w:rsidR="00470680" w:rsidRPr="00470680">
        <w:rPr>
          <w:sz w:val="24"/>
          <w:szCs w:val="24"/>
        </w:rPr>
        <w:t>Кабырдакского</w:t>
      </w:r>
      <w:r w:rsidRPr="00470680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  <w:r w:rsidR="00DD070A" w:rsidRPr="00470680">
        <w:rPr>
          <w:color w:val="000000"/>
          <w:sz w:val="24"/>
          <w:szCs w:val="24"/>
        </w:rPr>
        <w:t> (далее – земельный контроль).</w:t>
      </w:r>
    </w:p>
    <w:p w:rsidR="00DD070A" w:rsidRPr="00470680" w:rsidRDefault="00DD070A" w:rsidP="00BD787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Предметом земельного контроля является соблюдение юридическими лицами, индивидуальными предпринимателями, гражданами обя</w:t>
      </w:r>
      <w:r w:rsidR="00CF62D9">
        <w:rPr>
          <w:color w:val="000000"/>
          <w:sz w:val="24"/>
          <w:szCs w:val="24"/>
        </w:rPr>
        <w:t>зательных требований сфере благоустройства</w:t>
      </w:r>
      <w:r w:rsidRPr="00470680">
        <w:rPr>
          <w:color w:val="000000"/>
          <w:sz w:val="24"/>
          <w:szCs w:val="24"/>
        </w:rPr>
        <w:t xml:space="preserve"> в отношении объектов земельных отношений, за нарушение которых законодательством Российской Федерации, законодательством предусмотрена административная ответственность.</w:t>
      </w:r>
    </w:p>
    <w:p w:rsidR="00DD070A" w:rsidRPr="00470680" w:rsidRDefault="00782991" w:rsidP="00BD787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2024</w:t>
      </w:r>
      <w:r w:rsidR="00DD070A" w:rsidRPr="00470680">
        <w:rPr>
          <w:color w:val="000000"/>
          <w:sz w:val="24"/>
          <w:szCs w:val="24"/>
        </w:rPr>
        <w:t xml:space="preserve"> году контрольные (надзорные) мероприятия не проводились ввиду принятия </w:t>
      </w:r>
      <w:r w:rsidR="00BD787A" w:rsidRPr="00470680">
        <w:rPr>
          <w:bCs/>
          <w:sz w:val="24"/>
          <w:szCs w:val="24"/>
        </w:rPr>
        <w:t xml:space="preserve">Положение о муниципальном земельном контроле </w:t>
      </w:r>
      <w:r w:rsidR="00DD070A" w:rsidRPr="00470680">
        <w:rPr>
          <w:color w:val="000000"/>
          <w:sz w:val="24"/>
          <w:szCs w:val="24"/>
        </w:rPr>
        <w:t>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</w:t>
      </w:r>
      <w:bookmarkStart w:id="0" w:name="_GoBack"/>
      <w:r w:rsidR="00DD070A" w:rsidRPr="00470680">
        <w:rPr>
          <w:color w:val="000000"/>
          <w:sz w:val="24"/>
          <w:szCs w:val="24"/>
        </w:rPr>
        <w:t>х организации и осуществления государственного контроля (надзора), муниципального контроля».</w:t>
      </w:r>
    </w:p>
    <w:p w:rsidR="00DD070A" w:rsidRPr="00470680" w:rsidRDefault="00DD070A" w:rsidP="00DD070A">
      <w:pPr>
        <w:tabs>
          <w:tab w:val="left" w:pos="2370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В целях профилактики</w:t>
      </w:r>
      <w:r w:rsidR="00CF62D9">
        <w:rPr>
          <w:color w:val="000000"/>
          <w:sz w:val="24"/>
          <w:szCs w:val="24"/>
        </w:rPr>
        <w:t xml:space="preserve"> нарушения требований сфере благоустройства </w:t>
      </w:r>
      <w:r w:rsidRPr="00470680">
        <w:rPr>
          <w:color w:val="000000"/>
          <w:sz w:val="24"/>
          <w:szCs w:val="24"/>
        </w:rPr>
        <w:t xml:space="preserve"> </w:t>
      </w:r>
      <w:r w:rsidR="00BD787A" w:rsidRPr="00470680">
        <w:rPr>
          <w:color w:val="000000"/>
          <w:sz w:val="24"/>
          <w:szCs w:val="24"/>
        </w:rPr>
        <w:t>Администрацией</w:t>
      </w:r>
      <w:r w:rsidR="00AD03BF">
        <w:rPr>
          <w:color w:val="000000"/>
          <w:sz w:val="24"/>
          <w:szCs w:val="24"/>
        </w:rPr>
        <w:t xml:space="preserve"> на 2024</w:t>
      </w:r>
      <w:r w:rsidRPr="00470680">
        <w:rPr>
          <w:color w:val="000000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В рамках ука</w:t>
      </w:r>
      <w:r w:rsidR="00782991">
        <w:rPr>
          <w:color w:val="000000"/>
          <w:sz w:val="24"/>
          <w:szCs w:val="24"/>
        </w:rPr>
        <w:t>занной программы на 2024</w:t>
      </w:r>
      <w:r w:rsidRPr="00470680">
        <w:rPr>
          <w:color w:val="000000"/>
          <w:sz w:val="24"/>
          <w:szCs w:val="24"/>
        </w:rPr>
        <w:t xml:space="preserve"> год</w:t>
      </w:r>
      <w:r w:rsidR="00F4390B">
        <w:rPr>
          <w:color w:val="000000"/>
          <w:sz w:val="24"/>
          <w:szCs w:val="24"/>
        </w:rPr>
        <w:t>у</w:t>
      </w:r>
      <w:r w:rsidRPr="00470680">
        <w:rPr>
          <w:color w:val="000000"/>
          <w:sz w:val="24"/>
          <w:szCs w:val="24"/>
        </w:rPr>
        <w:t xml:space="preserve"> </w:t>
      </w:r>
      <w:r w:rsidR="00BD787A" w:rsidRPr="00470680">
        <w:rPr>
          <w:color w:val="000000"/>
          <w:sz w:val="24"/>
          <w:szCs w:val="24"/>
        </w:rPr>
        <w:t xml:space="preserve">Администрация </w:t>
      </w:r>
      <w:r w:rsidRPr="00470680">
        <w:rPr>
          <w:color w:val="000000"/>
          <w:sz w:val="24"/>
          <w:szCs w:val="24"/>
        </w:rPr>
        <w:t>осуществлял</w:t>
      </w:r>
      <w:r w:rsidR="00BD787A" w:rsidRPr="00470680">
        <w:rPr>
          <w:color w:val="000000"/>
          <w:sz w:val="24"/>
          <w:szCs w:val="24"/>
        </w:rPr>
        <w:t>а</w:t>
      </w:r>
      <w:r w:rsidRPr="00470680">
        <w:rPr>
          <w:color w:val="000000"/>
          <w:sz w:val="24"/>
          <w:szCs w:val="24"/>
        </w:rPr>
        <w:t>: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470680">
        <w:rPr>
          <w:color w:val="000000"/>
          <w:sz w:val="24"/>
          <w:szCs w:val="24"/>
        </w:rPr>
        <w:br/>
        <w:t> 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D070A" w:rsidRPr="00470680" w:rsidRDefault="00DD070A" w:rsidP="00BD787A">
      <w:pPr>
        <w:pStyle w:val="ConsPlusNormal"/>
        <w:ind w:right="131" w:firstLine="708"/>
        <w:jc w:val="both"/>
        <w:rPr>
          <w:sz w:val="24"/>
          <w:szCs w:val="24"/>
        </w:rPr>
      </w:pPr>
      <w:r w:rsidRPr="00470680">
        <w:rPr>
          <w:rFonts w:ascii="Times New Roman" w:hAnsi="Times New Roman" w:cs="Times New Roman"/>
          <w:color w:val="000000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470680" w:rsidRPr="00470680">
        <w:rPr>
          <w:rFonts w:ascii="Times New Roman" w:hAnsi="Times New Roman" w:cs="Times New Roman"/>
          <w:sz w:val="24"/>
          <w:szCs w:val="24"/>
        </w:rPr>
        <w:t>Кабырдакского</w:t>
      </w:r>
      <w:r w:rsidR="00BD787A" w:rsidRPr="00470680">
        <w:rPr>
          <w:rFonts w:ascii="Times New Roman" w:hAnsi="Times New Roman" w:cs="Times New Roman"/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rFonts w:ascii="Times New Roman" w:hAnsi="Times New Roman" w:cs="Times New Roman"/>
          <w:color w:val="000000"/>
          <w:sz w:val="24"/>
          <w:szCs w:val="24"/>
        </w:rPr>
        <w:t>, устного консультирования, направления письменных ответов на обращения.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3. Размещение </w:t>
      </w:r>
      <w:r w:rsidR="00BD787A" w:rsidRPr="00470680">
        <w:rPr>
          <w:color w:val="000000"/>
          <w:sz w:val="24"/>
          <w:szCs w:val="24"/>
        </w:rPr>
        <w:t>на</w:t>
      </w:r>
      <w:r w:rsidR="00BD787A" w:rsidRPr="00470680">
        <w:rPr>
          <w:sz w:val="24"/>
          <w:szCs w:val="24"/>
        </w:rPr>
        <w:t xml:space="preserve"> официальном сайте </w:t>
      </w:r>
      <w:r w:rsidR="00470680" w:rsidRPr="00470680">
        <w:rPr>
          <w:sz w:val="24"/>
          <w:szCs w:val="24"/>
        </w:rPr>
        <w:t>Кабырдакского</w:t>
      </w:r>
      <w:r w:rsidR="00BD787A" w:rsidRPr="00470680">
        <w:rPr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470680">
        <w:rPr>
          <w:color w:val="000000"/>
          <w:sz w:val="24"/>
          <w:szCs w:val="24"/>
        </w:rPr>
        <w:t xml:space="preserve"> обзора правоприменительной практики контрольно-надзорной деятельности.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283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3. Цели и задачи реализации Программы профилактики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lastRenderedPageBreak/>
        <w:t> 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0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1"/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2"/>
    </w:p>
    <w:p w:rsidR="00DD070A" w:rsidRPr="00470680" w:rsidRDefault="00DD070A" w:rsidP="00DD070A">
      <w:pPr>
        <w:ind w:firstLine="709"/>
        <w:jc w:val="both"/>
        <w:rPr>
          <w:color w:val="000000"/>
          <w:sz w:val="24"/>
          <w:szCs w:val="24"/>
        </w:rPr>
      </w:pPr>
      <w:r w:rsidRPr="00470680">
        <w:rPr>
          <w:color w:val="000000"/>
          <w:sz w:val="24"/>
          <w:szCs w:val="24"/>
        </w:rPr>
        <w:t xml:space="preserve">3) создание условий для доведения обязательных требований до контролируемых </w:t>
      </w:r>
      <w:r w:rsidRPr="00470680">
        <w:rPr>
          <w:color w:val="000000"/>
          <w:sz w:val="24"/>
          <w:szCs w:val="24"/>
        </w:rPr>
        <w:br/>
        <w:t> лиц, повышение информированности о способах их соблюдения.</w:t>
      </w:r>
    </w:p>
    <w:p w:rsidR="002341F5" w:rsidRPr="00470680" w:rsidRDefault="002341F5" w:rsidP="00DD070A">
      <w:pPr>
        <w:ind w:firstLine="709"/>
        <w:jc w:val="both"/>
        <w:rPr>
          <w:sz w:val="24"/>
          <w:szCs w:val="24"/>
        </w:rPr>
      </w:pP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Задачами профилактики рисков причинения вреда (ущерба) охраняемым законом ценностям являются: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DD070A" w:rsidRPr="00470680" w:rsidRDefault="00DD070A" w:rsidP="00DD070A">
      <w:pPr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070A" w:rsidRPr="00470680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470680">
        <w:rPr>
          <w:color w:val="000000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D070A" w:rsidRPr="00470680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b/>
          <w:bCs/>
          <w:color w:val="000000"/>
          <w:sz w:val="24"/>
          <w:szCs w:val="24"/>
        </w:rPr>
        <w:t>4. Перечень профилактических мероприятий, сроки (периодичность) их проведения</w:t>
      </w:r>
    </w:p>
    <w:p w:rsidR="00DD070A" w:rsidRPr="00470680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470680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809"/>
        <w:gridCol w:w="2682"/>
        <w:gridCol w:w="2540"/>
      </w:tblGrid>
      <w:tr w:rsidR="00DD070A" w:rsidRPr="00470680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DD070A" w:rsidRPr="00470680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470680" w:rsidRDefault="00DD070A" w:rsidP="00DD070A">
            <w:pPr>
              <w:jc w:val="center"/>
              <w:rPr>
                <w:sz w:val="24"/>
                <w:szCs w:val="24"/>
              </w:rPr>
            </w:pPr>
            <w:r w:rsidRPr="00470680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</w:p>
        </w:tc>
      </w:tr>
      <w:tr w:rsidR="00DD070A" w:rsidRPr="00DD070A" w:rsidTr="002341F5">
        <w:trPr>
          <w:trHeight w:val="2298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>Информирование</w:t>
            </w:r>
          </w:p>
          <w:p w:rsidR="002341F5" w:rsidRPr="00470680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70680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470680" w:rsidRPr="00470680">
              <w:rPr>
                <w:rFonts w:ascii="Times New Roman" w:hAnsi="Times New Roman" w:cs="Times New Roman"/>
              </w:rPr>
              <w:t>Кабырдакского</w:t>
            </w:r>
            <w:r w:rsidRPr="00470680">
              <w:rPr>
                <w:rFonts w:ascii="Times New Roman" w:hAnsi="Times New Roman" w:cs="Times New Roman"/>
              </w:rPr>
              <w:t xml:space="preserve"> сельского поселения  Тюкалинского муниципального района Омской области в сети «Интернет»</w:t>
            </w:r>
          </w:p>
          <w:p w:rsidR="00DD070A" w:rsidRPr="00470680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470680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rPr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470680">
              <w:t>Должностные лица Администрации Кабырдакского</w:t>
            </w:r>
            <w:r w:rsidR="002341F5" w:rsidRPr="00470680"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D070A" w:rsidRPr="00DD070A" w:rsidRDefault="002341F5" w:rsidP="002341F5">
            <w:pPr>
              <w:widowControl w:val="0"/>
              <w:ind w:right="131"/>
              <w:rPr>
                <w:sz w:val="24"/>
                <w:szCs w:val="24"/>
              </w:rPr>
            </w:pPr>
            <w:r w:rsidRPr="00383507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Администрации</w:t>
            </w:r>
            <w:r w:rsidRPr="00383507"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 xml:space="preserve">Должностные лица </w:t>
            </w:r>
            <w:r w:rsidR="00470680">
              <w:t>Администрации Кабырдакского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rHeight w:val="4327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 в части осуществления муниципального земельного контроля;</w:t>
            </w:r>
          </w:p>
          <w:p w:rsidR="00DD070A" w:rsidRPr="00DD070A" w:rsidRDefault="002341F5" w:rsidP="002341F5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2341F5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по обращениям контролируемых </w:t>
            </w:r>
            <w:r w:rsidRPr="00DD070A">
              <w:rPr>
                <w:color w:val="000000"/>
                <w:sz w:val="21"/>
                <w:szCs w:val="21"/>
              </w:rPr>
              <w:br/>
              <w:t> лиц и их представителей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с учетом особенностей организации личного приема в </w:t>
            </w:r>
            <w:r w:rsidR="002341F5">
              <w:rPr>
                <w:color w:val="000000"/>
                <w:sz w:val="21"/>
                <w:szCs w:val="21"/>
              </w:rPr>
              <w:t>Администрации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470680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 Кабырдакского</w:t>
            </w:r>
            <w:r w:rsidR="002341F5"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DD070A" w:rsidRPr="00DD070A" w:rsidRDefault="00DD070A" w:rsidP="00DD070A">
      <w:pPr>
        <w:tabs>
          <w:tab w:val="left" w:pos="1245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2341F5" w:rsidRDefault="002341F5" w:rsidP="00DD070A">
      <w:pPr>
        <w:tabs>
          <w:tab w:val="left" w:pos="1245"/>
        </w:tabs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5. Показатели результативности и эффективности Программы профилактики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331"/>
        <w:gridCol w:w="1697"/>
      </w:tblGrid>
      <w:tr w:rsidR="00DD070A" w:rsidRPr="00DD070A" w:rsidTr="00DD07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Величина</w:t>
            </w:r>
          </w:p>
        </w:tc>
      </w:tr>
      <w:tr w:rsidR="00DD070A" w:rsidRPr="00DD070A" w:rsidTr="00DD070A">
        <w:trPr>
          <w:trHeight w:val="1090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DD070A">
              <w:rPr>
                <w:color w:val="000000"/>
                <w:sz w:val="21"/>
                <w:szCs w:val="21"/>
              </w:rPr>
              <w:br/>
              <w:t> и муниципальном контроле в Российской Федерации»,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  <w:tr w:rsidR="00DD070A" w:rsidRPr="00DD070A" w:rsidTr="00DD070A">
        <w:trPr>
          <w:trHeight w:val="553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Доля лиц, удовлетворенных консультированием в общем количестве </w:t>
            </w:r>
            <w:r w:rsidRPr="00DD070A">
              <w:rPr>
                <w:color w:val="000000"/>
                <w:sz w:val="21"/>
                <w:szCs w:val="21"/>
              </w:rPr>
              <w:br/>
              <w:t> лиц, обратившихся за консультированием,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  <w:tab w:val="left" w:pos="1594"/>
                <w:tab w:val="left" w:pos="3188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</w:tbl>
    <w:p w:rsidR="00DD070A" w:rsidRPr="00DD070A" w:rsidRDefault="00DD070A" w:rsidP="00DD070A">
      <w:pPr>
        <w:tabs>
          <w:tab w:val="left" w:pos="2880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bookmarkEnd w:id="3"/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DD070A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82E35"/>
    <w:rsid w:val="00020BD6"/>
    <w:rsid w:val="0004648A"/>
    <w:rsid w:val="0005772B"/>
    <w:rsid w:val="000865EA"/>
    <w:rsid w:val="000E69EE"/>
    <w:rsid w:val="001469B3"/>
    <w:rsid w:val="001672E0"/>
    <w:rsid w:val="0019612D"/>
    <w:rsid w:val="001A4A53"/>
    <w:rsid w:val="001B6C17"/>
    <w:rsid w:val="002341F5"/>
    <w:rsid w:val="0025743E"/>
    <w:rsid w:val="002D746F"/>
    <w:rsid w:val="002E5F40"/>
    <w:rsid w:val="002F2291"/>
    <w:rsid w:val="00383507"/>
    <w:rsid w:val="003A0A10"/>
    <w:rsid w:val="003F1935"/>
    <w:rsid w:val="00470680"/>
    <w:rsid w:val="004B77D0"/>
    <w:rsid w:val="004E0E61"/>
    <w:rsid w:val="004F1BCB"/>
    <w:rsid w:val="00543156"/>
    <w:rsid w:val="00653E58"/>
    <w:rsid w:val="00662415"/>
    <w:rsid w:val="006900EC"/>
    <w:rsid w:val="006E6A80"/>
    <w:rsid w:val="006F51A5"/>
    <w:rsid w:val="00705B7A"/>
    <w:rsid w:val="00743315"/>
    <w:rsid w:val="00782991"/>
    <w:rsid w:val="007D0D1D"/>
    <w:rsid w:val="008017CC"/>
    <w:rsid w:val="008428CA"/>
    <w:rsid w:val="00894AB6"/>
    <w:rsid w:val="009745E9"/>
    <w:rsid w:val="0098311F"/>
    <w:rsid w:val="00985163"/>
    <w:rsid w:val="009B2F9B"/>
    <w:rsid w:val="009E7B85"/>
    <w:rsid w:val="00A043DF"/>
    <w:rsid w:val="00A51021"/>
    <w:rsid w:val="00AA5610"/>
    <w:rsid w:val="00AD03BF"/>
    <w:rsid w:val="00AF2645"/>
    <w:rsid w:val="00AF29CF"/>
    <w:rsid w:val="00AF4BD0"/>
    <w:rsid w:val="00AF5161"/>
    <w:rsid w:val="00BD787A"/>
    <w:rsid w:val="00C11362"/>
    <w:rsid w:val="00C421D1"/>
    <w:rsid w:val="00C82E35"/>
    <w:rsid w:val="00CF16E1"/>
    <w:rsid w:val="00CF62D9"/>
    <w:rsid w:val="00D24CEC"/>
    <w:rsid w:val="00DC4264"/>
    <w:rsid w:val="00DD070A"/>
    <w:rsid w:val="00DF4F7D"/>
    <w:rsid w:val="00E07119"/>
    <w:rsid w:val="00E40B0C"/>
    <w:rsid w:val="00EC3FDF"/>
    <w:rsid w:val="00F078A0"/>
    <w:rsid w:val="00F4390B"/>
    <w:rsid w:val="00F5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customStyle="1" w:styleId="docdata">
    <w:name w:val="docdata"/>
    <w:aliases w:val="docy,v5,66670,bqiaagaaeyqcaaagiaiaaanc+aaabwr4aaaaaaaaaaaaaaaaaaaaaaaaaaaaaaaaaaaaaaaaaaaaaaaaaaaaaaaaaaaaaaaaaaaaaaaaaaaaaaaaaaaaaaaaaaaaaaaaaaaaaaaaaaaaaaaaaaaaaaaaaaaaaaaaaaaaaaaaaaaaaaaaaaaaaaaaaaaaaaaaaaaaaaaaaaaaaaaaaaaaaaaaaaaaaaaaaaaaaaa"/>
    <w:basedOn w:val="a"/>
    <w:rsid w:val="00DD07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E6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пк</cp:lastModifiedBy>
  <cp:revision>30</cp:revision>
  <cp:lastPrinted>2023-12-04T05:35:00Z</cp:lastPrinted>
  <dcterms:created xsi:type="dcterms:W3CDTF">2021-09-24T05:27:00Z</dcterms:created>
  <dcterms:modified xsi:type="dcterms:W3CDTF">2024-12-10T03:46:00Z</dcterms:modified>
</cp:coreProperties>
</file>