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B7" w:rsidRDefault="00A958B7" w:rsidP="00A958B7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A958B7" w:rsidRDefault="00A958B7" w:rsidP="00A958B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A958B7" w:rsidRDefault="00A958B7" w:rsidP="00A958B7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A958B7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58B7" w:rsidRDefault="00A958B7" w:rsidP="000A7E5A">
            <w:pPr>
              <w:spacing w:line="276" w:lineRule="auto"/>
            </w:pPr>
          </w:p>
        </w:tc>
      </w:tr>
    </w:tbl>
    <w:p w:rsidR="00A958B7" w:rsidRDefault="00A958B7" w:rsidP="00A958B7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A958B7" w:rsidRDefault="00A958B7" w:rsidP="00A958B7"/>
    <w:p w:rsidR="00A958B7" w:rsidRDefault="00A958B7" w:rsidP="00A958B7">
      <w:r>
        <w:t>от 21.11.2024 г.                                                                                                            № 42</w:t>
      </w:r>
    </w:p>
    <w:p w:rsidR="00A958B7" w:rsidRDefault="00A958B7" w:rsidP="00A958B7">
      <w:r>
        <w:t>с. Кабырдак, Тюкалинского</w:t>
      </w:r>
    </w:p>
    <w:p w:rsidR="00A958B7" w:rsidRDefault="00A958B7" w:rsidP="00A958B7">
      <w:r>
        <w:t xml:space="preserve">района, Омской области </w:t>
      </w:r>
    </w:p>
    <w:p w:rsidR="00A958B7" w:rsidRDefault="00A958B7" w:rsidP="00A958B7"/>
    <w:p w:rsidR="00A958B7" w:rsidRDefault="00A958B7" w:rsidP="00A958B7">
      <w:r>
        <w:t>«О присвоении почтового адреса»</w:t>
      </w:r>
    </w:p>
    <w:p w:rsidR="00A958B7" w:rsidRDefault="00A958B7" w:rsidP="00A958B7"/>
    <w:p w:rsidR="00A958B7" w:rsidRDefault="00A958B7" w:rsidP="00A958B7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A958B7" w:rsidRDefault="00A958B7" w:rsidP="00A958B7">
      <w:pPr>
        <w:tabs>
          <w:tab w:val="left" w:pos="4111"/>
        </w:tabs>
        <w:ind w:left="360"/>
        <w:jc w:val="both"/>
      </w:pPr>
    </w:p>
    <w:p w:rsidR="00A958B7" w:rsidRDefault="00A958B7" w:rsidP="00A958B7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A958B7" w:rsidRDefault="00A958B7" w:rsidP="00A958B7">
      <w:pPr>
        <w:ind w:firstLine="720"/>
        <w:jc w:val="both"/>
      </w:pPr>
      <w:r>
        <w:t>1. В связи с упорядочением адресного хозяйства</w:t>
      </w:r>
      <w:proofErr w:type="gramStart"/>
      <w:r>
        <w:t xml:space="preserve"> ,</w:t>
      </w:r>
      <w:proofErr w:type="gramEnd"/>
      <w:r>
        <w:t xml:space="preserve"> жилому  дому  с кадастровым номером  55:29:051101:571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Ленина,  дом 69</w:t>
      </w:r>
    </w:p>
    <w:p w:rsidR="00A958B7" w:rsidRDefault="00A958B7" w:rsidP="00A958B7">
      <w:pPr>
        <w:ind w:firstLine="720"/>
        <w:jc w:val="both"/>
      </w:pPr>
      <w:r>
        <w:t xml:space="preserve"> 2.  Жилому  дому  с кадастровым номером  55:29:051101:617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Ленина, дом 72</w:t>
      </w:r>
    </w:p>
    <w:p w:rsidR="00A958B7" w:rsidRDefault="00A958B7" w:rsidP="00A958B7">
      <w:pPr>
        <w:jc w:val="both"/>
      </w:pPr>
      <w:r>
        <w:t xml:space="preserve">            3.  Жилому  дому  с кадастровым номером  55:29:051101:603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Ленина , дом 74</w:t>
      </w:r>
    </w:p>
    <w:p w:rsidR="00A958B7" w:rsidRDefault="00A958B7" w:rsidP="00A958B7">
      <w:pPr>
        <w:jc w:val="both"/>
      </w:pPr>
      <w:r>
        <w:t xml:space="preserve">           4.  Жилому многоквартирному  дому  с кадастровым номером  55:29:051101:597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 поселение   Кабырдакское, село Кабырдак   , улица Ленина , дом 8</w:t>
      </w:r>
    </w:p>
    <w:p w:rsidR="00A958B7" w:rsidRDefault="00A958B7" w:rsidP="00A958B7">
      <w:pPr>
        <w:tabs>
          <w:tab w:val="left" w:pos="4111"/>
        </w:tabs>
        <w:jc w:val="both"/>
      </w:pPr>
    </w:p>
    <w:p w:rsidR="00A958B7" w:rsidRDefault="00A958B7" w:rsidP="00A958B7">
      <w:pPr>
        <w:tabs>
          <w:tab w:val="left" w:pos="4111"/>
        </w:tabs>
        <w:jc w:val="both"/>
      </w:pPr>
    </w:p>
    <w:p w:rsidR="00A958B7" w:rsidRDefault="00A958B7" w:rsidP="00A958B7">
      <w:pPr>
        <w:tabs>
          <w:tab w:val="left" w:pos="4111"/>
        </w:tabs>
        <w:jc w:val="both"/>
      </w:pPr>
      <w:r>
        <w:t xml:space="preserve">           5. Направить данное постановление в ФИАС.</w:t>
      </w:r>
    </w:p>
    <w:p w:rsidR="00A958B7" w:rsidRDefault="00A958B7" w:rsidP="00A958B7">
      <w:pPr>
        <w:tabs>
          <w:tab w:val="left" w:pos="4111"/>
        </w:tabs>
        <w:jc w:val="both"/>
      </w:pPr>
    </w:p>
    <w:p w:rsidR="00A958B7" w:rsidRDefault="00A958B7" w:rsidP="00A958B7">
      <w:pPr>
        <w:tabs>
          <w:tab w:val="left" w:pos="4111"/>
        </w:tabs>
        <w:jc w:val="both"/>
      </w:pPr>
      <w:r>
        <w:t xml:space="preserve">           6. Контроль над исполнением настоящего постановления оставляю за собой.</w:t>
      </w:r>
    </w:p>
    <w:p w:rsidR="00A958B7" w:rsidRDefault="00A958B7" w:rsidP="00A958B7">
      <w:pPr>
        <w:tabs>
          <w:tab w:val="left" w:pos="6795"/>
        </w:tabs>
        <w:ind w:left="360"/>
        <w:jc w:val="both"/>
      </w:pPr>
      <w:r>
        <w:tab/>
      </w:r>
    </w:p>
    <w:p w:rsidR="00A958B7" w:rsidRDefault="00A958B7" w:rsidP="00A958B7">
      <w:pPr>
        <w:tabs>
          <w:tab w:val="left" w:pos="4111"/>
        </w:tabs>
        <w:ind w:hanging="360"/>
        <w:jc w:val="both"/>
      </w:pPr>
      <w:r>
        <w:t xml:space="preserve">   </w:t>
      </w:r>
    </w:p>
    <w:p w:rsidR="00A958B7" w:rsidRDefault="00A958B7" w:rsidP="00A958B7">
      <w:pPr>
        <w:tabs>
          <w:tab w:val="left" w:pos="4111"/>
        </w:tabs>
        <w:ind w:hanging="360"/>
        <w:jc w:val="both"/>
      </w:pPr>
    </w:p>
    <w:p w:rsidR="00A958B7" w:rsidRDefault="00A958B7" w:rsidP="00A958B7">
      <w:pPr>
        <w:tabs>
          <w:tab w:val="left" w:pos="4111"/>
        </w:tabs>
        <w:jc w:val="both"/>
      </w:pPr>
    </w:p>
    <w:p w:rsidR="00A958B7" w:rsidRDefault="00A958B7" w:rsidP="00A958B7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B7"/>
    <w:rsid w:val="00255DF3"/>
    <w:rsid w:val="00A9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8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8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958B7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8B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2024-11-22T11:20:00Z</dcterms:created>
  <dcterms:modified xsi:type="dcterms:W3CDTF">2024-11-22T11:21:00Z</dcterms:modified>
</cp:coreProperties>
</file>